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F967" w14:textId="36489A6D" w:rsidR="00056C41" w:rsidRPr="00AD2D17" w:rsidRDefault="00AD2D17" w:rsidP="00FA291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2D17">
        <w:rPr>
          <w:rFonts w:ascii="Times New Roman" w:hAnsi="Times New Roman" w:cs="Times New Roman"/>
          <w:b/>
          <w:bCs/>
          <w:sz w:val="28"/>
          <w:szCs w:val="28"/>
        </w:rPr>
        <w:t>Ny offentlig tjenestepensjon</w:t>
      </w:r>
    </w:p>
    <w:p w14:paraId="0CBDA064" w14:textId="0A36A360" w:rsidR="002E5ED7" w:rsidRDefault="00AD2D17" w:rsidP="00FA291E">
      <w:pPr>
        <w:spacing w:before="480" w:after="120" w:line="360" w:lineRule="auto"/>
        <w:contextualSpacing/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</w:pPr>
      <w:r w:rsidRPr="00695BD2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Like før sommerferien ble regelverket for ny offentlig tjenestepensjon vedtatt. De nye pensjonsreglene innebærer en rekke lovendringer, som til sammen utgjør den største endringen i offentlig tjenestepensjon noensinne.</w:t>
      </w:r>
      <w:r w:rsidR="00006308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</w:t>
      </w:r>
      <w:r w:rsidR="002E5ED7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I forrige artikkel fikk </w:t>
      </w:r>
      <w:r w:rsidR="006E3EAE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dere</w:t>
      </w:r>
      <w:r w:rsidR="002E5ED7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en gjennomgang av hva som er vedtatt for de </w:t>
      </w:r>
      <w:r w:rsidR="00350C37" w:rsidRPr="00A87E41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som er </w:t>
      </w:r>
      <w:r w:rsidR="002E5ED7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født til og med 1962. I denne artikkel</w:t>
      </w:r>
      <w:r w:rsidR="00697921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en</w:t>
      </w:r>
      <w:r w:rsidR="002E5ED7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tar vi for </w:t>
      </w:r>
      <w:r w:rsidR="003A4F58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oss ny offentlig tjenestepensjon for de </w:t>
      </w:r>
      <w:r w:rsidR="00350C37" w:rsidRPr="00A87E41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som er </w:t>
      </w:r>
      <w:r w:rsidR="003A4F58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født fra </w:t>
      </w:r>
      <w:r w:rsidR="002E5ED7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1963 </w:t>
      </w:r>
      <w:r w:rsidR="003033DD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eller</w:t>
      </w:r>
      <w:r w:rsidR="002E5ED7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senere. </w:t>
      </w:r>
    </w:p>
    <w:p w14:paraId="41A57F67" w14:textId="1263E7A8" w:rsidR="000D31A3" w:rsidRDefault="000D31A3" w:rsidP="00FA291E">
      <w:pPr>
        <w:spacing w:before="480" w:after="120" w:line="360" w:lineRule="auto"/>
        <w:contextualSpacing/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</w:pPr>
    </w:p>
    <w:p w14:paraId="1DBACE0F" w14:textId="06EBE063" w:rsidR="0098724F" w:rsidRPr="0098724F" w:rsidRDefault="00134CA1" w:rsidP="00204D92">
      <w:pPr>
        <w:spacing w:before="480" w:after="120" w:line="240" w:lineRule="auto"/>
        <w:contextualSpacing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  <w:t>Nyheter f</w:t>
      </w:r>
      <w:r w:rsidR="0098724F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  <w:t>or de født fra</w:t>
      </w:r>
      <w:r w:rsidR="003033D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  <w:t xml:space="preserve"> og med</w:t>
      </w:r>
      <w:r w:rsidR="0098724F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  <w:t xml:space="preserve"> 1963</w:t>
      </w:r>
    </w:p>
    <w:p w14:paraId="0E0409A1" w14:textId="77777777" w:rsidR="00B306CC" w:rsidRDefault="00E3378D" w:rsidP="00204D92">
      <w:pPr>
        <w:spacing w:before="480" w:after="120" w:line="240" w:lineRule="auto"/>
        <w:contextualSpacing/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Kort oppsummert innebærer ny offentlig tjenestepensjon:</w:t>
      </w:r>
    </w:p>
    <w:p w14:paraId="6EBEF8F3" w14:textId="1562E551" w:rsidR="00E3378D" w:rsidRPr="00B306CC" w:rsidRDefault="00E3378D" w:rsidP="00204D92">
      <w:pPr>
        <w:pStyle w:val="Listeavsnitt"/>
        <w:numPr>
          <w:ilvl w:val="0"/>
          <w:numId w:val="8"/>
        </w:numPr>
        <w:spacing w:before="480" w:after="120" w:line="240" w:lineRule="auto"/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</w:pPr>
      <w:r w:rsidRPr="00B306CC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Ny opptjeningsmodell innføres fra 2020 for </w:t>
      </w:r>
      <w:r w:rsidR="003033DD" w:rsidRPr="00B306CC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alle </w:t>
      </w:r>
      <w:r w:rsidRPr="00B306CC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ansatte født fra</w:t>
      </w:r>
      <w:r w:rsidR="00DB3862" w:rsidRPr="00B306CC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og med</w:t>
      </w:r>
      <w:r w:rsidRPr="00B306CC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1963</w:t>
      </w:r>
    </w:p>
    <w:p w14:paraId="2F617119" w14:textId="1529B0E6" w:rsidR="00E3378D" w:rsidRDefault="00E3378D" w:rsidP="00204D92">
      <w:pPr>
        <w:pStyle w:val="Listeavsnitt"/>
        <w:numPr>
          <w:ilvl w:val="0"/>
          <w:numId w:val="8"/>
        </w:numPr>
        <w:spacing w:before="480" w:after="120" w:line="240" w:lineRule="auto"/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Dagens ordning erstattes av en påslagspensjon</w:t>
      </w:r>
      <w:r w:rsidR="00B420B8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som gir deg en pensjonsbeholdning i offentlig sektor</w:t>
      </w:r>
    </w:p>
    <w:p w14:paraId="57B0B7AF" w14:textId="6D264D93" w:rsidR="00E3378D" w:rsidRPr="00B306CC" w:rsidRDefault="00E3378D" w:rsidP="00204D92">
      <w:pPr>
        <w:pStyle w:val="Listeavsnitt"/>
        <w:numPr>
          <w:ilvl w:val="0"/>
          <w:numId w:val="8"/>
        </w:numPr>
        <w:spacing w:before="480" w:after="120"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C91124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AFP endres</w:t>
      </w:r>
      <w:r w:rsidRPr="00A515F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til en livsvarig ytelse</w:t>
      </w:r>
      <w:r w:rsidR="007E0973" w:rsidRPr="00513246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, og blir mer lik</w:t>
      </w:r>
      <w:r w:rsidR="007E0973" w:rsidRPr="00893805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AF</w:t>
      </w:r>
      <w:r w:rsidR="1595154E" w:rsidRPr="00850934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P</w:t>
      </w:r>
      <w:r w:rsidR="007E0973" w:rsidRPr="00850934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</w:t>
      </w:r>
      <w:r w:rsidR="007E0973" w:rsidRPr="00DD7CFA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i privat sektor</w:t>
      </w:r>
    </w:p>
    <w:p w14:paraId="31839ADA" w14:textId="717AE6FA" w:rsidR="00E3378D" w:rsidRDefault="00E3378D" w:rsidP="00204D92">
      <w:pPr>
        <w:pStyle w:val="Listeavsnitt"/>
        <w:numPr>
          <w:ilvl w:val="0"/>
          <w:numId w:val="8"/>
        </w:numPr>
        <w:spacing w:before="480" w:after="120" w:line="240" w:lineRule="auto"/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Dagens uføre</w:t>
      </w:r>
      <w:r w:rsidR="007E0973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og etterlattepensjoner endres ikke</w:t>
      </w:r>
      <w:r w:rsidR="00350C37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</w:t>
      </w:r>
    </w:p>
    <w:p w14:paraId="789697FC" w14:textId="3D20C8E6" w:rsidR="003033DD" w:rsidRDefault="00E3378D" w:rsidP="00FA291E">
      <w:pPr>
        <w:spacing w:before="480" w:after="120" w:line="360" w:lineRule="auto"/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I denne artikke</w:t>
      </w:r>
      <w:r w:rsidR="00DC15F0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len</w:t>
      </w:r>
      <w:r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gå</w:t>
      </w:r>
      <w:r w:rsidR="00DC15F0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r</w:t>
      </w:r>
      <w:r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</w:t>
      </w:r>
      <w:r w:rsidR="00DC15F0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vi </w:t>
      </w:r>
      <w:r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gjennom </w:t>
      </w:r>
      <w:r w:rsidR="00DC15F0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de to første punktene</w:t>
      </w:r>
      <w:r w:rsidR="0061368C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: N</w:t>
      </w:r>
      <w:r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y opptjeningsmodell som innebærer en overgang fra dagens ordning til en </w:t>
      </w:r>
      <w:r w:rsidR="001B16C8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ny </w:t>
      </w:r>
      <w:r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påslagsmodell.</w:t>
      </w:r>
      <w:r w:rsidR="00C11C40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For alle født fra 1963 </w:t>
      </w:r>
      <w:r w:rsidR="001B16C8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eller</w:t>
      </w:r>
      <w:r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senere trer ny opptjeningsmodell i kraft fra og med 1.1.2020. </w:t>
      </w:r>
      <w:r w:rsidR="002E5ED7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Den opptjeningen </w:t>
      </w:r>
      <w:r w:rsidR="003033DD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du</w:t>
      </w:r>
      <w:r w:rsidR="002E5ED7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allerede har </w:t>
      </w:r>
      <w:r w:rsidR="003033DD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tjent opp i dagens ordning beholder du, og denne skal beregnes etter dagens regler. I en senere artikkel vil vi </w:t>
      </w:r>
      <w:r w:rsidR="00350C37" w:rsidRPr="00A87E41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gå </w:t>
      </w:r>
      <w:r w:rsidR="003033DD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nærmere inn på nytt regelverk for AFP. Merk at AFP-regelverket ikke er vedtatt enda. </w:t>
      </w:r>
    </w:p>
    <w:p w14:paraId="2BEBBD54" w14:textId="5CE36996" w:rsidR="00934595" w:rsidRDefault="002814C2" w:rsidP="00FA291E">
      <w:pPr>
        <w:spacing w:before="480" w:after="120" w:line="360" w:lineRule="auto"/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  <w:t>H</w:t>
      </w:r>
      <w:r w:rsidR="00934595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  <w:t xml:space="preserve">va innebærer ny opptjeningsmodell? </w:t>
      </w:r>
      <w:r w:rsidR="002D1B42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  <w:t xml:space="preserve">                                                </w:t>
      </w: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  <w:t xml:space="preserve">          </w:t>
      </w:r>
      <w:r w:rsidR="00062EA3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N</w:t>
      </w:r>
      <w:r w:rsidR="00EA4A2B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y opptje</w:t>
      </w:r>
      <w:r w:rsidR="0048227E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nings</w:t>
      </w:r>
      <w:r w:rsidR="00EA4A2B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modell innebærer at </w:t>
      </w:r>
      <w:r w:rsidR="00BE331D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offentlig tjeneste</w:t>
      </w:r>
      <w:r w:rsidR="00EA4A2B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pensjon</w:t>
      </w:r>
      <w:r w:rsidR="00C84269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</w:t>
      </w:r>
      <w:r w:rsidR="00EA4A2B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fra </w:t>
      </w:r>
      <w:r w:rsidR="00E23E69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januar </w:t>
      </w:r>
      <w:r w:rsidR="00BA6D2B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2020</w:t>
      </w:r>
      <w:r w:rsidR="00EA4A2B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blir tjent opp</w:t>
      </w:r>
      <w:r w:rsidR="00D976E0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og beregnet</w:t>
      </w:r>
      <w:r w:rsidR="00EA4A2B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på en helt </w:t>
      </w:r>
      <w:r w:rsidR="00AE50B1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annen</w:t>
      </w:r>
      <w:r w:rsidR="00EA4A2B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måte enn tidligere. </w:t>
      </w:r>
      <w:r w:rsidR="008218C6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Dagens </w:t>
      </w:r>
      <w:r w:rsidR="0035263C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brutto</w:t>
      </w:r>
      <w:r w:rsidR="006272F6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ordning</w:t>
      </w:r>
      <w:r w:rsidR="00A512BC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går over til en påslag</w:t>
      </w:r>
      <w:r w:rsidR="0035263C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smodell</w:t>
      </w:r>
      <w:r w:rsidR="00062EA3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og kan illustreres på følgende måte: </w:t>
      </w:r>
    </w:p>
    <w:p w14:paraId="30D12C24" w14:textId="33D1044B" w:rsidR="006262DE" w:rsidRPr="00ED79A8" w:rsidRDefault="00ED79A8" w:rsidP="00ED79A8">
      <w:pPr>
        <w:spacing w:before="480" w:after="120" w:line="360" w:lineRule="auto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</w:pPr>
      <w:r w:rsidRPr="00C91124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  <w:lastRenderedPageBreak/>
        <w:t xml:space="preserve">                 </w:t>
      </w:r>
      <w:r>
        <w:rPr>
          <w:rFonts w:ascii="Times New Roman" w:eastAsiaTheme="majorEastAsia" w:hAnsi="Times New Roman" w:cs="Times New Roman"/>
          <w:b/>
          <w:noProof/>
          <w:color w:val="000000" w:themeColor="text1"/>
          <w:spacing w:val="5"/>
          <w:kern w:val="28"/>
          <w:sz w:val="28"/>
          <w:szCs w:val="28"/>
        </w:rPr>
        <w:drawing>
          <wp:inline distT="0" distB="0" distL="0" distR="0" wp14:anchorId="3BE6C663" wp14:editId="73BEE48E">
            <wp:extent cx="3560445" cy="285940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CDCB4" w14:textId="2DC8029C" w:rsidR="00BA6596" w:rsidRDefault="003033DD" w:rsidP="00FA291E">
      <w:pPr>
        <w:spacing w:line="360" w:lineRule="auto"/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Kort oppsummert innebærer d</w:t>
      </w:r>
      <w:r w:rsidR="009D7EEE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agens ordning at </w:t>
      </w:r>
      <w:r w:rsidR="00433CB0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du</w:t>
      </w:r>
      <w:r w:rsidR="009D7EEE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etter 30 år</w:t>
      </w:r>
      <w:r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,</w:t>
      </w:r>
      <w:r w:rsidR="009D7EEE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i</w:t>
      </w:r>
      <w:r w:rsidR="00433CB0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</w:t>
      </w:r>
      <w:r w:rsidR="009D7EEE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100</w:t>
      </w:r>
      <w:r w:rsidR="00433CB0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prosent</w:t>
      </w:r>
      <w:r w:rsidR="009D7EEE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stilling </w:t>
      </w:r>
      <w:r w:rsidR="00BC038B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i offentlig sektor</w:t>
      </w:r>
      <w:r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,</w:t>
      </w:r>
      <w:r w:rsidR="00820C90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</w:t>
      </w:r>
      <w:r w:rsidR="001B16C8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til sammen </w:t>
      </w:r>
      <w:r w:rsidR="00041749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får 66</w:t>
      </w:r>
      <w:r w:rsidR="00433CB0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prosent </w:t>
      </w:r>
      <w:r w:rsidR="00041749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av pensjonsgrunnlaget </w:t>
      </w:r>
      <w:r w:rsidR="00350C37" w:rsidRPr="00A87E41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ditt </w:t>
      </w:r>
      <w:r w:rsidR="00041749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i pensjon</w:t>
      </w:r>
      <w:r w:rsidR="001B16C8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fra NAV + SPK</w:t>
      </w:r>
      <w:r w:rsidR="00FF3275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</w:t>
      </w:r>
      <w:r w:rsidR="006272F6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etter</w:t>
      </w:r>
      <w:r w:rsidR="00FF3275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samordning og individuell garanti</w:t>
      </w:r>
      <w:r w:rsidR="006272F6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,</w:t>
      </w:r>
      <w:r w:rsidR="00FF3275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som forrige </w:t>
      </w:r>
      <w:r w:rsidR="006272F6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utgaves </w:t>
      </w:r>
      <w:r w:rsidR="00FF3275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artikkel handlet om</w:t>
      </w:r>
      <w:r w:rsidR="00041749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.</w:t>
      </w:r>
      <w:r w:rsidR="00820C90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</w:t>
      </w:r>
      <w:r w:rsidR="00FC1209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Har </w:t>
      </w:r>
      <w:r w:rsidR="00433CB0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du</w:t>
      </w:r>
      <w:r w:rsidR="00FC1209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eksempelvis jobbet i 35 år, vil ikke dette gi mer pensjon i den offentlige tjenestepensjonsordningen</w:t>
      </w:r>
      <w:r w:rsidR="00605F45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,</w:t>
      </w:r>
      <w:r w:rsidR="00FC1209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fordi 30 år er full opptjening.</w:t>
      </w:r>
    </w:p>
    <w:p w14:paraId="2D094B38" w14:textId="77777777" w:rsidR="00BA6596" w:rsidRDefault="00BA6596" w:rsidP="00FA291E">
      <w:pPr>
        <w:spacing w:line="360" w:lineRule="auto"/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</w:pPr>
    </w:p>
    <w:p w14:paraId="28FD89E6" w14:textId="51289890" w:rsidR="00AD2EFC" w:rsidRDefault="001B16C8" w:rsidP="00FA291E">
      <w:pPr>
        <w:spacing w:line="360" w:lineRule="auto"/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Med påslagspensjon</w:t>
      </w:r>
      <w:r w:rsidR="00F52108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vil alle år i arbeid frem til 75 år gi opptjening til pensjon </w:t>
      </w:r>
      <w:r w:rsidR="006272F6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i</w:t>
      </w:r>
      <w:r w:rsidR="00F52108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tjenestepensjonsordningen. </w:t>
      </w:r>
      <w:r w:rsidR="00562EF6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Det er ikke lengre noen garanti om </w:t>
      </w:r>
      <w:r w:rsidR="00AD2EFC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66</w:t>
      </w:r>
      <w:r w:rsidR="00433CB0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prosent</w:t>
      </w:r>
      <w:r w:rsidR="00AD2EFC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og heller ingen begrensning på opptjeningen, alle år </w:t>
      </w:r>
      <w:r w:rsidR="00606B12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(</w:t>
      </w:r>
      <w:r w:rsidR="00AD2EFC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også utover 30</w:t>
      </w:r>
      <w:r w:rsidR="00606B12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)</w:t>
      </w:r>
      <w:r w:rsidR="00AD2EFC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 xml:space="preserve"> teller. </w:t>
      </w:r>
      <w:r w:rsidR="002B7509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Jo lenger du jobber, desto mer får du i alderspensjon.</w:t>
      </w:r>
    </w:p>
    <w:p w14:paraId="13E7251E" w14:textId="77777777" w:rsidR="00AD2EFC" w:rsidRDefault="00AD2EFC" w:rsidP="00FA291E">
      <w:pPr>
        <w:spacing w:line="360" w:lineRule="auto"/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</w:pPr>
    </w:p>
    <w:p w14:paraId="1C46AE4D" w14:textId="21A00B88" w:rsidR="00056C41" w:rsidRDefault="00AD01AB" w:rsidP="00FA291E">
      <w:pPr>
        <w:spacing w:line="360" w:lineRule="auto"/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I tillegg gjelder følgende</w:t>
      </w:r>
      <w:r w:rsidR="00747B95"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  <w:t>:</w:t>
      </w:r>
    </w:p>
    <w:p w14:paraId="673D359C" w14:textId="62AA93D3" w:rsidR="00747B95" w:rsidRDefault="00747B95" w:rsidP="00204D92">
      <w:pPr>
        <w:spacing w:line="240" w:lineRule="auto"/>
        <w:rPr>
          <w:rFonts w:ascii="Times New Roman" w:eastAsiaTheme="majorEastAsia" w:hAnsi="Times New Roman" w:cs="Times New Roman"/>
          <w:bCs/>
          <w:color w:val="000000" w:themeColor="text1"/>
          <w:spacing w:val="5"/>
          <w:kern w:val="28"/>
          <w:sz w:val="24"/>
          <w:szCs w:val="24"/>
        </w:rPr>
      </w:pPr>
    </w:p>
    <w:p w14:paraId="44F5E81C" w14:textId="2E24FF24" w:rsidR="00747B95" w:rsidRPr="00085917" w:rsidRDefault="00747B95" w:rsidP="00204D92">
      <w:pPr>
        <w:pStyle w:val="Listeavsnit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Pensjonen </w:t>
      </w:r>
      <w:r w:rsidR="001B16C8">
        <w:rPr>
          <w:rFonts w:ascii="Times New Roman" w:hAnsi="Times New Roman" w:cs="Times New Roman"/>
          <w:sz w:val="24"/>
          <w:szCs w:val="24"/>
        </w:rPr>
        <w:t>fra SPK i</w:t>
      </w:r>
      <w:r w:rsidR="006272F6">
        <w:rPr>
          <w:rFonts w:ascii="Times New Roman" w:hAnsi="Times New Roman" w:cs="Times New Roman"/>
          <w:sz w:val="24"/>
          <w:szCs w:val="24"/>
        </w:rPr>
        <w:t xml:space="preserve"> henhold til</w:t>
      </w:r>
      <w:r w:rsidR="001B16C8">
        <w:rPr>
          <w:rFonts w:ascii="Times New Roman" w:hAnsi="Times New Roman" w:cs="Times New Roman"/>
          <w:sz w:val="24"/>
          <w:szCs w:val="24"/>
        </w:rPr>
        <w:t xml:space="preserve"> ny modell skal </w:t>
      </w:r>
      <w:r w:rsidR="00085917">
        <w:rPr>
          <w:rFonts w:ascii="Times New Roman" w:hAnsi="Times New Roman" w:cs="Times New Roman"/>
          <w:sz w:val="24"/>
          <w:szCs w:val="24"/>
        </w:rPr>
        <w:t>beregne</w:t>
      </w:r>
      <w:r w:rsidR="004234F8">
        <w:rPr>
          <w:rFonts w:ascii="Times New Roman" w:hAnsi="Times New Roman" w:cs="Times New Roman"/>
          <w:sz w:val="24"/>
          <w:szCs w:val="24"/>
        </w:rPr>
        <w:t>s som et</w:t>
      </w:r>
      <w:r w:rsidR="00085917">
        <w:rPr>
          <w:rFonts w:ascii="Times New Roman" w:hAnsi="Times New Roman" w:cs="Times New Roman"/>
          <w:sz w:val="24"/>
          <w:szCs w:val="24"/>
        </w:rPr>
        <w:t xml:space="preserve"> uavhengig </w:t>
      </w:r>
      <w:r w:rsidR="004234F8">
        <w:rPr>
          <w:rFonts w:ascii="Times New Roman" w:hAnsi="Times New Roman" w:cs="Times New Roman"/>
          <w:sz w:val="24"/>
          <w:szCs w:val="24"/>
        </w:rPr>
        <w:t xml:space="preserve">tillegg til </w:t>
      </w:r>
      <w:r w:rsidR="0055492E">
        <w:rPr>
          <w:rFonts w:ascii="Times New Roman" w:hAnsi="Times New Roman" w:cs="Times New Roman"/>
          <w:sz w:val="24"/>
          <w:szCs w:val="24"/>
        </w:rPr>
        <w:t>folketrygden</w:t>
      </w:r>
    </w:p>
    <w:p w14:paraId="634DB533" w14:textId="70B45CA6" w:rsidR="00562EF6" w:rsidRPr="00085917" w:rsidRDefault="00562EF6" w:rsidP="00204D92">
      <w:pPr>
        <w:pStyle w:val="Listeavsnit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Utbetalingen</w:t>
      </w:r>
      <w:r w:rsidR="003033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er livsvarig</w:t>
      </w:r>
      <w:r w:rsidR="003033DD">
        <w:rPr>
          <w:rFonts w:ascii="Times New Roman" w:hAnsi="Times New Roman" w:cs="Times New Roman"/>
          <w:sz w:val="24"/>
          <w:szCs w:val="24"/>
        </w:rPr>
        <w:t>e</w:t>
      </w:r>
    </w:p>
    <w:p w14:paraId="6889A6A1" w14:textId="48044029" w:rsidR="00085917" w:rsidRPr="00847721" w:rsidRDefault="00847721" w:rsidP="00204D92">
      <w:pPr>
        <w:pStyle w:val="Listeavsnit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Pensjonen kan kombineres med arbeidsinntekt uten at pensjonen blir avkortet</w:t>
      </w:r>
    </w:p>
    <w:p w14:paraId="661E4780" w14:textId="5C5CCD9C" w:rsidR="00847721" w:rsidRPr="002A1E4C" w:rsidRDefault="002A1E4C" w:rsidP="00204D92">
      <w:pPr>
        <w:pStyle w:val="Listeavsnit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Pensjonen kan tas ut fra 62 år</w:t>
      </w:r>
    </w:p>
    <w:p w14:paraId="3604239C" w14:textId="56575504" w:rsidR="002A1E4C" w:rsidRPr="000C03DC" w:rsidRDefault="000C03DC" w:rsidP="00204D92">
      <w:pPr>
        <w:pStyle w:val="Listeavsnitt"/>
        <w:numPr>
          <w:ilvl w:val="0"/>
          <w:numId w:val="10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Kan tas ut gradert 20, 40, 50, 60, 80 og 100</w:t>
      </w:r>
      <w:r w:rsidR="00FB62C8">
        <w:rPr>
          <w:rFonts w:ascii="Times New Roman" w:hAnsi="Times New Roman" w:cs="Times New Roman"/>
          <w:sz w:val="24"/>
          <w:szCs w:val="24"/>
        </w:rPr>
        <w:t xml:space="preserve"> prosent</w:t>
      </w:r>
    </w:p>
    <w:p w14:paraId="33B06FEB" w14:textId="4B7154D9" w:rsidR="000C03DC" w:rsidRPr="00F31323" w:rsidRDefault="00F31323" w:rsidP="00204D92">
      <w:pPr>
        <w:pStyle w:val="Listeavsnitt"/>
        <w:numPr>
          <w:ilvl w:val="0"/>
          <w:numId w:val="10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Graden kan endres en gang i året</w:t>
      </w:r>
    </w:p>
    <w:p w14:paraId="5F26AE63" w14:textId="1FDCE7DC" w:rsidR="001763C8" w:rsidRPr="009B35A2" w:rsidRDefault="00F31323" w:rsidP="00204D92">
      <w:pPr>
        <w:pStyle w:val="Listeavsnitt"/>
        <w:numPr>
          <w:ilvl w:val="0"/>
          <w:numId w:val="10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Kan når som helst ta ut 100</w:t>
      </w:r>
      <w:r w:rsidR="00FB62C8">
        <w:rPr>
          <w:rFonts w:ascii="Times New Roman" w:hAnsi="Times New Roman" w:cs="Times New Roman"/>
          <w:sz w:val="24"/>
          <w:szCs w:val="24"/>
        </w:rPr>
        <w:t xml:space="preserve"> prosent</w:t>
      </w:r>
      <w:r>
        <w:rPr>
          <w:rFonts w:ascii="Times New Roman" w:hAnsi="Times New Roman" w:cs="Times New Roman"/>
          <w:sz w:val="24"/>
          <w:szCs w:val="24"/>
        </w:rPr>
        <w:t xml:space="preserve"> eller stoppe</w:t>
      </w:r>
      <w:r w:rsidR="009B35A2">
        <w:rPr>
          <w:rFonts w:ascii="Times New Roman" w:hAnsi="Times New Roman" w:cs="Times New Roman"/>
          <w:sz w:val="24"/>
          <w:szCs w:val="24"/>
        </w:rPr>
        <w:t xml:space="preserve"> den</w:t>
      </w:r>
      <w:r w:rsidR="00350C37">
        <w:rPr>
          <w:rFonts w:ascii="Times New Roman" w:hAnsi="Times New Roman" w:cs="Times New Roman"/>
          <w:sz w:val="24"/>
          <w:szCs w:val="24"/>
        </w:rPr>
        <w:t>.</w:t>
      </w:r>
    </w:p>
    <w:p w14:paraId="2666A8F4" w14:textId="77777777" w:rsidR="00204D92" w:rsidRDefault="00204D92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A45052" w14:textId="74C78C84" w:rsidR="00C8545A" w:rsidRDefault="00F8607D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AC0DB6">
        <w:rPr>
          <w:rFonts w:ascii="Times New Roman" w:hAnsi="Times New Roman" w:cs="Times New Roman"/>
          <w:sz w:val="24"/>
          <w:szCs w:val="24"/>
        </w:rPr>
        <w:t xml:space="preserve">pptjening </w:t>
      </w:r>
      <w:r w:rsidR="00AF4F3B">
        <w:rPr>
          <w:rFonts w:ascii="Times New Roman" w:hAnsi="Times New Roman" w:cs="Times New Roman"/>
          <w:sz w:val="24"/>
          <w:szCs w:val="24"/>
        </w:rPr>
        <w:t xml:space="preserve">og beregning av ny offentlig tjenestepensjon </w:t>
      </w:r>
      <w:r>
        <w:rPr>
          <w:rFonts w:ascii="Times New Roman" w:hAnsi="Times New Roman" w:cs="Times New Roman"/>
          <w:sz w:val="24"/>
          <w:szCs w:val="24"/>
        </w:rPr>
        <w:t>bli</w:t>
      </w:r>
      <w:r w:rsidR="006272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 henhold til </w:t>
      </w:r>
      <w:r w:rsidR="006272F6">
        <w:rPr>
          <w:rFonts w:ascii="Times New Roman" w:hAnsi="Times New Roman" w:cs="Times New Roman"/>
          <w:sz w:val="24"/>
          <w:szCs w:val="24"/>
        </w:rPr>
        <w:t>følgende</w:t>
      </w:r>
      <w:r w:rsidR="00971F7B">
        <w:rPr>
          <w:rFonts w:ascii="Times New Roman" w:hAnsi="Times New Roman" w:cs="Times New Roman"/>
          <w:sz w:val="24"/>
          <w:szCs w:val="24"/>
        </w:rPr>
        <w:t xml:space="preserve"> </w:t>
      </w:r>
      <w:r w:rsidR="00F938D5">
        <w:rPr>
          <w:rFonts w:ascii="Times New Roman" w:hAnsi="Times New Roman" w:cs="Times New Roman"/>
          <w:sz w:val="24"/>
          <w:szCs w:val="24"/>
        </w:rPr>
        <w:t>modell</w:t>
      </w:r>
      <w:r w:rsidR="00971F7B">
        <w:rPr>
          <w:rFonts w:ascii="Times New Roman" w:hAnsi="Times New Roman" w:cs="Times New Roman"/>
          <w:sz w:val="24"/>
          <w:szCs w:val="24"/>
        </w:rPr>
        <w:t>en</w:t>
      </w:r>
      <w:r w:rsidR="00F938D5">
        <w:rPr>
          <w:rFonts w:ascii="Times New Roman" w:hAnsi="Times New Roman" w:cs="Times New Roman"/>
          <w:sz w:val="24"/>
          <w:szCs w:val="24"/>
        </w:rPr>
        <w:t>:</w:t>
      </w:r>
    </w:p>
    <w:p w14:paraId="2672703C" w14:textId="0F486433" w:rsidR="00204D92" w:rsidRDefault="00204D92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38A70E" w14:textId="6D7F0760" w:rsidR="00204D92" w:rsidRDefault="00204D92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F10143" wp14:editId="5CCBCD47">
            <wp:extent cx="5709037" cy="261732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405" cy="2628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42A2B" w14:textId="77777777" w:rsidR="006272F6" w:rsidRDefault="006272F6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Modellen over kan forklares slik: </w:t>
      </w:r>
    </w:p>
    <w:p w14:paraId="3ED6E784" w14:textId="7C56079D" w:rsidR="006A711B" w:rsidRDefault="009A2EF0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Hvert år </w:t>
      </w:r>
      <w:r w:rsidR="002814C2">
        <w:rPr>
          <w:rFonts w:ascii="Times New Roman" w:hAnsi="Times New Roman" w:cs="Times New Roman"/>
          <w:sz w:val="24"/>
          <w:szCs w:val="24"/>
        </w:rPr>
        <w:t>vil et beløp</w:t>
      </w:r>
      <w:bookmarkStart w:id="0" w:name="_GoBack"/>
      <w:bookmarkEnd w:id="0"/>
      <w:r w:rsidR="002814C2">
        <w:rPr>
          <w:rFonts w:ascii="Times New Roman" w:hAnsi="Times New Roman" w:cs="Times New Roman"/>
          <w:sz w:val="24"/>
          <w:szCs w:val="24"/>
        </w:rPr>
        <w:t xml:space="preserve"> tilsvarende </w:t>
      </w:r>
      <w:r>
        <w:rPr>
          <w:rFonts w:ascii="Times New Roman" w:hAnsi="Times New Roman" w:cs="Times New Roman"/>
          <w:sz w:val="24"/>
          <w:szCs w:val="24"/>
        </w:rPr>
        <w:t>5,7</w:t>
      </w:r>
      <w:r w:rsidR="00FB62C8">
        <w:rPr>
          <w:rFonts w:ascii="Times New Roman" w:hAnsi="Times New Roman" w:cs="Times New Roman"/>
          <w:sz w:val="24"/>
          <w:szCs w:val="24"/>
        </w:rPr>
        <w:t xml:space="preserve"> prosent</w:t>
      </w:r>
      <w:r w:rsidR="008C0B13">
        <w:rPr>
          <w:rFonts w:ascii="Times New Roman" w:hAnsi="Times New Roman" w:cs="Times New Roman"/>
          <w:sz w:val="24"/>
          <w:szCs w:val="24"/>
        </w:rPr>
        <w:t xml:space="preserve"> av </w:t>
      </w:r>
      <w:r w:rsidR="002814C2">
        <w:rPr>
          <w:rFonts w:ascii="Times New Roman" w:hAnsi="Times New Roman" w:cs="Times New Roman"/>
          <w:sz w:val="24"/>
          <w:szCs w:val="24"/>
        </w:rPr>
        <w:t>din pensjonsgivende inntekt i SPK bli satt inn i pensjonsbeholdningen din</w:t>
      </w:r>
      <w:r w:rsidR="00775C70">
        <w:rPr>
          <w:rFonts w:ascii="Times New Roman" w:hAnsi="Times New Roman" w:cs="Times New Roman"/>
          <w:sz w:val="24"/>
          <w:szCs w:val="24"/>
        </w:rPr>
        <w:t xml:space="preserve"> av din arbeidsgiver</w:t>
      </w:r>
      <w:r w:rsidR="002814C2">
        <w:rPr>
          <w:rFonts w:ascii="Times New Roman" w:hAnsi="Times New Roman" w:cs="Times New Roman"/>
          <w:sz w:val="24"/>
          <w:szCs w:val="24"/>
        </w:rPr>
        <w:t>. D</w:t>
      </w:r>
      <w:r w:rsidR="008C0B13">
        <w:rPr>
          <w:rFonts w:ascii="Times New Roman" w:hAnsi="Times New Roman" w:cs="Times New Roman"/>
          <w:sz w:val="24"/>
          <w:szCs w:val="24"/>
        </w:rPr>
        <w:t xml:space="preserve">ette kan sammenliknes med en </w:t>
      </w:r>
      <w:r w:rsidR="003033DD">
        <w:rPr>
          <w:rFonts w:ascii="Times New Roman" w:hAnsi="Times New Roman" w:cs="Times New Roman"/>
          <w:sz w:val="24"/>
          <w:szCs w:val="24"/>
        </w:rPr>
        <w:t>«</w:t>
      </w:r>
      <w:r w:rsidR="008C0B13">
        <w:rPr>
          <w:rFonts w:ascii="Times New Roman" w:hAnsi="Times New Roman" w:cs="Times New Roman"/>
          <w:sz w:val="24"/>
          <w:szCs w:val="24"/>
        </w:rPr>
        <w:t>sparegris</w:t>
      </w:r>
      <w:r w:rsidR="003033DD">
        <w:rPr>
          <w:rFonts w:ascii="Times New Roman" w:hAnsi="Times New Roman" w:cs="Times New Roman"/>
          <w:sz w:val="24"/>
          <w:szCs w:val="24"/>
        </w:rPr>
        <w:t>»</w:t>
      </w:r>
      <w:r w:rsidR="008C0B13">
        <w:rPr>
          <w:rFonts w:ascii="Times New Roman" w:hAnsi="Times New Roman" w:cs="Times New Roman"/>
          <w:sz w:val="24"/>
          <w:szCs w:val="24"/>
        </w:rPr>
        <w:t xml:space="preserve"> som </w:t>
      </w:r>
      <w:r w:rsidR="009410DA">
        <w:rPr>
          <w:rFonts w:ascii="Times New Roman" w:hAnsi="Times New Roman" w:cs="Times New Roman"/>
          <w:sz w:val="24"/>
          <w:szCs w:val="24"/>
        </w:rPr>
        <w:t>1963-kullet og yngre nå får tildelt</w:t>
      </w:r>
      <w:r w:rsidR="001C50C4">
        <w:rPr>
          <w:rFonts w:ascii="Times New Roman" w:hAnsi="Times New Roman" w:cs="Times New Roman"/>
          <w:sz w:val="24"/>
          <w:szCs w:val="24"/>
        </w:rPr>
        <w:t xml:space="preserve"> for å spare tjenestepensjonen sin i</w:t>
      </w:r>
      <w:r w:rsidR="002814C2">
        <w:rPr>
          <w:rFonts w:ascii="Times New Roman" w:hAnsi="Times New Roman" w:cs="Times New Roman"/>
          <w:sz w:val="24"/>
          <w:szCs w:val="24"/>
        </w:rPr>
        <w:t xml:space="preserve"> fra</w:t>
      </w:r>
      <w:r w:rsidR="00FB62C8">
        <w:rPr>
          <w:rFonts w:ascii="Times New Roman" w:hAnsi="Times New Roman" w:cs="Times New Roman"/>
          <w:sz w:val="24"/>
          <w:szCs w:val="24"/>
        </w:rPr>
        <w:t xml:space="preserve"> januar </w:t>
      </w:r>
      <w:r w:rsidR="002814C2">
        <w:rPr>
          <w:rFonts w:ascii="Times New Roman" w:hAnsi="Times New Roman" w:cs="Times New Roman"/>
          <w:sz w:val="24"/>
          <w:szCs w:val="24"/>
        </w:rPr>
        <w:t>2020</w:t>
      </w:r>
      <w:r w:rsidR="001C50C4">
        <w:rPr>
          <w:rFonts w:ascii="Times New Roman" w:hAnsi="Times New Roman" w:cs="Times New Roman"/>
          <w:sz w:val="24"/>
          <w:szCs w:val="24"/>
        </w:rPr>
        <w:t>.</w:t>
      </w:r>
      <w:r w:rsidR="006A711B">
        <w:rPr>
          <w:rFonts w:ascii="Times New Roman" w:hAnsi="Times New Roman" w:cs="Times New Roman"/>
          <w:sz w:val="24"/>
          <w:szCs w:val="24"/>
        </w:rPr>
        <w:t xml:space="preserve"> </w:t>
      </w:r>
      <w:r w:rsidR="002814C2">
        <w:rPr>
          <w:rFonts w:ascii="Times New Roman" w:hAnsi="Times New Roman" w:cs="Times New Roman"/>
          <w:sz w:val="24"/>
          <w:szCs w:val="24"/>
        </w:rPr>
        <w:t xml:space="preserve">Det gis opptjening for </w:t>
      </w:r>
      <w:r w:rsidR="00FB62C8">
        <w:rPr>
          <w:rFonts w:ascii="Times New Roman" w:hAnsi="Times New Roman" w:cs="Times New Roman"/>
          <w:sz w:val="24"/>
          <w:szCs w:val="24"/>
        </w:rPr>
        <w:t xml:space="preserve">pensjonsgivende </w:t>
      </w:r>
      <w:r w:rsidR="002814C2">
        <w:rPr>
          <w:rFonts w:ascii="Times New Roman" w:hAnsi="Times New Roman" w:cs="Times New Roman"/>
          <w:sz w:val="24"/>
          <w:szCs w:val="24"/>
        </w:rPr>
        <w:t>inntekt fra 0 til 12 G. Hvis du har pensjonsgivende inntekt mellom 7,1</w:t>
      </w:r>
      <w:r w:rsidR="009D42AA">
        <w:rPr>
          <w:rFonts w:ascii="Times New Roman" w:hAnsi="Times New Roman" w:cs="Times New Roman"/>
          <w:sz w:val="24"/>
          <w:szCs w:val="24"/>
        </w:rPr>
        <w:t>-</w:t>
      </w:r>
      <w:r w:rsidR="002814C2">
        <w:rPr>
          <w:rFonts w:ascii="Times New Roman" w:hAnsi="Times New Roman" w:cs="Times New Roman"/>
          <w:sz w:val="24"/>
          <w:szCs w:val="24"/>
        </w:rPr>
        <w:t>12 G settes det i tillegg inn tilsvarende 18,1</w:t>
      </w:r>
      <w:r w:rsidR="00AD18BB">
        <w:rPr>
          <w:rFonts w:ascii="Times New Roman" w:hAnsi="Times New Roman" w:cs="Times New Roman"/>
          <w:sz w:val="24"/>
          <w:szCs w:val="24"/>
        </w:rPr>
        <w:t xml:space="preserve"> prosent</w:t>
      </w:r>
      <w:r w:rsidR="002814C2">
        <w:rPr>
          <w:rFonts w:ascii="Times New Roman" w:hAnsi="Times New Roman" w:cs="Times New Roman"/>
          <w:sz w:val="24"/>
          <w:szCs w:val="24"/>
        </w:rPr>
        <w:t xml:space="preserve"> av inntekten i dette intervallet</w:t>
      </w:r>
      <w:r w:rsidR="00FB62C8">
        <w:rPr>
          <w:rFonts w:ascii="Times New Roman" w:hAnsi="Times New Roman" w:cs="Times New Roman"/>
          <w:sz w:val="24"/>
          <w:szCs w:val="24"/>
        </w:rPr>
        <w:t xml:space="preserve"> (1</w:t>
      </w:r>
      <w:r w:rsidR="009D42AA">
        <w:rPr>
          <w:rFonts w:ascii="Times New Roman" w:hAnsi="Times New Roman" w:cs="Times New Roman"/>
          <w:sz w:val="24"/>
          <w:szCs w:val="24"/>
        </w:rPr>
        <w:t xml:space="preserve"> </w:t>
      </w:r>
      <w:r w:rsidR="00FB62C8">
        <w:rPr>
          <w:rFonts w:ascii="Times New Roman" w:hAnsi="Times New Roman" w:cs="Times New Roman"/>
          <w:sz w:val="24"/>
          <w:szCs w:val="24"/>
        </w:rPr>
        <w:t xml:space="preserve">G </w:t>
      </w:r>
      <w:r w:rsidR="009D42AA">
        <w:rPr>
          <w:rFonts w:ascii="Times New Roman" w:hAnsi="Times New Roman" w:cs="Times New Roman"/>
          <w:sz w:val="24"/>
          <w:szCs w:val="24"/>
        </w:rPr>
        <w:t xml:space="preserve">er </w:t>
      </w:r>
      <w:r w:rsidR="00FB62C8">
        <w:rPr>
          <w:rFonts w:ascii="Times New Roman" w:hAnsi="Times New Roman" w:cs="Times New Roman"/>
          <w:sz w:val="24"/>
          <w:szCs w:val="24"/>
        </w:rPr>
        <w:t>99</w:t>
      </w:r>
      <w:r w:rsidR="009D42AA">
        <w:rPr>
          <w:rFonts w:ascii="Times New Roman" w:hAnsi="Times New Roman" w:cs="Times New Roman"/>
          <w:sz w:val="24"/>
          <w:szCs w:val="24"/>
        </w:rPr>
        <w:t> </w:t>
      </w:r>
      <w:r w:rsidR="00FB62C8">
        <w:rPr>
          <w:rFonts w:ascii="Times New Roman" w:hAnsi="Times New Roman" w:cs="Times New Roman"/>
          <w:sz w:val="24"/>
          <w:szCs w:val="24"/>
        </w:rPr>
        <w:t>858</w:t>
      </w:r>
      <w:r w:rsidR="009D42AA">
        <w:rPr>
          <w:rFonts w:ascii="Times New Roman" w:hAnsi="Times New Roman" w:cs="Times New Roman"/>
          <w:sz w:val="24"/>
          <w:szCs w:val="24"/>
        </w:rPr>
        <w:t xml:space="preserve"> kroner per </w:t>
      </w:r>
      <w:r w:rsidR="00036FAA">
        <w:rPr>
          <w:rFonts w:ascii="Times New Roman" w:hAnsi="Times New Roman" w:cs="Times New Roman"/>
          <w:sz w:val="24"/>
          <w:szCs w:val="24"/>
        </w:rPr>
        <w:t>1.5.2019</w:t>
      </w:r>
      <w:r w:rsidR="00FB62C8">
        <w:rPr>
          <w:rFonts w:ascii="Times New Roman" w:hAnsi="Times New Roman" w:cs="Times New Roman"/>
          <w:sz w:val="24"/>
          <w:szCs w:val="24"/>
        </w:rPr>
        <w:t>)</w:t>
      </w:r>
      <w:r w:rsidR="00036FAA">
        <w:rPr>
          <w:rFonts w:ascii="Times New Roman" w:hAnsi="Times New Roman" w:cs="Times New Roman"/>
          <w:sz w:val="24"/>
          <w:szCs w:val="24"/>
        </w:rPr>
        <w:t>.</w:t>
      </w:r>
      <w:r w:rsidR="009B35A2">
        <w:rPr>
          <w:rFonts w:ascii="Times New Roman" w:hAnsi="Times New Roman" w:cs="Times New Roman"/>
          <w:sz w:val="24"/>
          <w:szCs w:val="24"/>
        </w:rPr>
        <w:t xml:space="preserve"> Det er imidlertid viktig å vite at hver enkelt av dere fortsatt betaler 2</w:t>
      </w:r>
      <w:r w:rsidR="00FB62C8">
        <w:rPr>
          <w:rFonts w:ascii="Times New Roman" w:hAnsi="Times New Roman" w:cs="Times New Roman"/>
          <w:sz w:val="24"/>
          <w:szCs w:val="24"/>
        </w:rPr>
        <w:t xml:space="preserve"> prosent</w:t>
      </w:r>
      <w:r w:rsidR="009B35A2">
        <w:rPr>
          <w:rFonts w:ascii="Times New Roman" w:hAnsi="Times New Roman" w:cs="Times New Roman"/>
          <w:sz w:val="24"/>
          <w:szCs w:val="24"/>
        </w:rPr>
        <w:t xml:space="preserve"> medlemsinnskudd slik </w:t>
      </w:r>
      <w:r w:rsidR="005935CF">
        <w:rPr>
          <w:rFonts w:ascii="Times New Roman" w:hAnsi="Times New Roman" w:cs="Times New Roman"/>
          <w:sz w:val="24"/>
          <w:szCs w:val="24"/>
        </w:rPr>
        <w:t>at du fortsatt får alle godene medlemskapet i SPK betyr for deg.</w:t>
      </w:r>
      <w:r w:rsidR="009B35A2">
        <w:rPr>
          <w:rFonts w:ascii="Times New Roman" w:hAnsi="Times New Roman" w:cs="Times New Roman"/>
          <w:sz w:val="24"/>
          <w:szCs w:val="24"/>
        </w:rPr>
        <w:t xml:space="preserve"> Denne skal ikke øke.</w:t>
      </w:r>
    </w:p>
    <w:p w14:paraId="1625B9C3" w14:textId="77777777" w:rsidR="009F76A3" w:rsidRDefault="009F76A3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1E4CC6" w14:textId="55D58B83" w:rsidR="00992510" w:rsidRDefault="006272F6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21559">
        <w:rPr>
          <w:rFonts w:ascii="Times New Roman" w:hAnsi="Times New Roman" w:cs="Times New Roman"/>
          <w:sz w:val="24"/>
          <w:szCs w:val="24"/>
        </w:rPr>
        <w:t>Sparegrisen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21559">
        <w:rPr>
          <w:rFonts w:ascii="Times New Roman" w:hAnsi="Times New Roman" w:cs="Times New Roman"/>
          <w:sz w:val="24"/>
          <w:szCs w:val="24"/>
        </w:rPr>
        <w:t xml:space="preserve"> vil</w:t>
      </w:r>
      <w:r>
        <w:rPr>
          <w:rFonts w:ascii="Times New Roman" w:hAnsi="Times New Roman" w:cs="Times New Roman"/>
          <w:sz w:val="24"/>
          <w:szCs w:val="24"/>
        </w:rPr>
        <w:t xml:space="preserve"> etter hvert fylles opp med pensjonspenger og vokse</w:t>
      </w:r>
      <w:r w:rsidR="00350C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350C37" w:rsidRPr="00A87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 </w:t>
      </w:r>
      <w:r>
        <w:rPr>
          <w:rFonts w:ascii="Times New Roman" w:hAnsi="Times New Roman" w:cs="Times New Roman"/>
          <w:sz w:val="24"/>
          <w:szCs w:val="24"/>
        </w:rPr>
        <w:t xml:space="preserve">til enhver tid </w:t>
      </w:r>
      <w:r w:rsidR="00021559">
        <w:rPr>
          <w:rFonts w:ascii="Times New Roman" w:hAnsi="Times New Roman" w:cs="Times New Roman"/>
          <w:sz w:val="24"/>
          <w:szCs w:val="24"/>
        </w:rPr>
        <w:t xml:space="preserve">bestå av </w:t>
      </w:r>
      <w:r w:rsidR="00972A7D">
        <w:rPr>
          <w:rFonts w:ascii="Times New Roman" w:hAnsi="Times New Roman" w:cs="Times New Roman"/>
          <w:sz w:val="24"/>
          <w:szCs w:val="24"/>
        </w:rPr>
        <w:t>årets</w:t>
      </w:r>
      <w:r w:rsidR="00021559">
        <w:rPr>
          <w:rFonts w:ascii="Times New Roman" w:hAnsi="Times New Roman" w:cs="Times New Roman"/>
          <w:sz w:val="24"/>
          <w:szCs w:val="24"/>
        </w:rPr>
        <w:t xml:space="preserve"> opptjening </w:t>
      </w:r>
      <w:r w:rsidR="002D2ADF">
        <w:rPr>
          <w:rFonts w:ascii="Times New Roman" w:hAnsi="Times New Roman" w:cs="Times New Roman"/>
          <w:sz w:val="24"/>
          <w:szCs w:val="24"/>
        </w:rPr>
        <w:t xml:space="preserve">+ regulering av </w:t>
      </w:r>
      <w:r w:rsidR="00486686">
        <w:rPr>
          <w:rFonts w:ascii="Times New Roman" w:hAnsi="Times New Roman" w:cs="Times New Roman"/>
          <w:sz w:val="24"/>
          <w:szCs w:val="24"/>
        </w:rPr>
        <w:t xml:space="preserve">tidligere </w:t>
      </w:r>
      <w:r w:rsidR="002D2ADF">
        <w:rPr>
          <w:rFonts w:ascii="Times New Roman" w:hAnsi="Times New Roman" w:cs="Times New Roman"/>
          <w:sz w:val="24"/>
          <w:szCs w:val="24"/>
        </w:rPr>
        <w:t xml:space="preserve">års opptjening. </w:t>
      </w:r>
      <w:r w:rsidR="003033DD">
        <w:rPr>
          <w:rFonts w:ascii="Times New Roman" w:hAnsi="Times New Roman" w:cs="Times New Roman"/>
          <w:sz w:val="24"/>
          <w:szCs w:val="24"/>
        </w:rPr>
        <w:t>«Sparegrisen» reguleres i henhold til</w:t>
      </w:r>
      <w:r w:rsidR="0010056A">
        <w:rPr>
          <w:rFonts w:ascii="Times New Roman" w:hAnsi="Times New Roman" w:cs="Times New Roman"/>
          <w:sz w:val="24"/>
          <w:szCs w:val="24"/>
        </w:rPr>
        <w:t xml:space="preserve"> regulering av grunnbeløpet (G). </w:t>
      </w:r>
      <w:r w:rsidR="008F497A">
        <w:rPr>
          <w:rFonts w:ascii="Times New Roman" w:hAnsi="Times New Roman" w:cs="Times New Roman"/>
          <w:sz w:val="24"/>
          <w:szCs w:val="24"/>
        </w:rPr>
        <w:t xml:space="preserve">Du </w:t>
      </w:r>
      <w:r w:rsidR="0010056A">
        <w:rPr>
          <w:rFonts w:ascii="Times New Roman" w:hAnsi="Times New Roman" w:cs="Times New Roman"/>
          <w:sz w:val="24"/>
          <w:szCs w:val="24"/>
        </w:rPr>
        <w:t>kan se på dette som en «rente» på sparepengene dine</w:t>
      </w:r>
      <w:r w:rsidR="008F497A">
        <w:rPr>
          <w:rFonts w:ascii="Times New Roman" w:hAnsi="Times New Roman" w:cs="Times New Roman"/>
          <w:sz w:val="24"/>
          <w:szCs w:val="24"/>
        </w:rPr>
        <w:t xml:space="preserve">, som blir garantert av staten og er ikke avhengig av </w:t>
      </w:r>
      <w:r w:rsidR="006B21A4">
        <w:rPr>
          <w:rFonts w:ascii="Times New Roman" w:hAnsi="Times New Roman" w:cs="Times New Roman"/>
          <w:sz w:val="24"/>
          <w:szCs w:val="24"/>
        </w:rPr>
        <w:t>markedets svingninger.</w:t>
      </w:r>
      <w:r w:rsidR="0010056A">
        <w:rPr>
          <w:rFonts w:ascii="Times New Roman" w:hAnsi="Times New Roman" w:cs="Times New Roman"/>
          <w:sz w:val="24"/>
          <w:szCs w:val="24"/>
        </w:rPr>
        <w:t xml:space="preserve"> </w:t>
      </w:r>
      <w:r w:rsidR="002D2ADF">
        <w:rPr>
          <w:rFonts w:ascii="Times New Roman" w:hAnsi="Times New Roman" w:cs="Times New Roman"/>
          <w:sz w:val="24"/>
          <w:szCs w:val="24"/>
        </w:rPr>
        <w:t xml:space="preserve">Når </w:t>
      </w:r>
      <w:r>
        <w:rPr>
          <w:rFonts w:ascii="Times New Roman" w:hAnsi="Times New Roman" w:cs="Times New Roman"/>
          <w:sz w:val="24"/>
          <w:szCs w:val="24"/>
        </w:rPr>
        <w:t>du</w:t>
      </w:r>
      <w:r w:rsidR="002D2ADF">
        <w:rPr>
          <w:rFonts w:ascii="Times New Roman" w:hAnsi="Times New Roman" w:cs="Times New Roman"/>
          <w:sz w:val="24"/>
          <w:szCs w:val="24"/>
        </w:rPr>
        <w:t xml:space="preserve"> ønsker å ta ut pensjonen </w:t>
      </w:r>
      <w:r w:rsidR="009B35A2">
        <w:rPr>
          <w:rFonts w:ascii="Times New Roman" w:hAnsi="Times New Roman" w:cs="Times New Roman"/>
          <w:sz w:val="24"/>
          <w:szCs w:val="24"/>
        </w:rPr>
        <w:t>din</w:t>
      </w:r>
      <w:r w:rsidR="002D2ADF">
        <w:rPr>
          <w:rFonts w:ascii="Times New Roman" w:hAnsi="Times New Roman" w:cs="Times New Roman"/>
          <w:sz w:val="24"/>
          <w:szCs w:val="24"/>
        </w:rPr>
        <w:t xml:space="preserve"> vil </w:t>
      </w:r>
      <w:r w:rsidR="00690BEF">
        <w:rPr>
          <w:rFonts w:ascii="Times New Roman" w:hAnsi="Times New Roman" w:cs="Times New Roman"/>
          <w:sz w:val="24"/>
          <w:szCs w:val="24"/>
        </w:rPr>
        <w:t xml:space="preserve">saldoen på sparegrisen bli delt på forventet </w:t>
      </w:r>
      <w:r w:rsidR="00972A7D">
        <w:rPr>
          <w:rFonts w:ascii="Times New Roman" w:hAnsi="Times New Roman" w:cs="Times New Roman"/>
          <w:sz w:val="24"/>
          <w:szCs w:val="24"/>
        </w:rPr>
        <w:t>gjenstående</w:t>
      </w:r>
      <w:r w:rsidR="00690BEF">
        <w:rPr>
          <w:rFonts w:ascii="Times New Roman" w:hAnsi="Times New Roman" w:cs="Times New Roman"/>
          <w:sz w:val="24"/>
          <w:szCs w:val="24"/>
        </w:rPr>
        <w:t xml:space="preserve"> leveår (</w:t>
      </w:r>
      <w:r w:rsidR="006B21A4">
        <w:rPr>
          <w:rFonts w:ascii="Times New Roman" w:hAnsi="Times New Roman" w:cs="Times New Roman"/>
          <w:sz w:val="24"/>
          <w:szCs w:val="24"/>
        </w:rPr>
        <w:t>levealders</w:t>
      </w:r>
      <w:r w:rsidR="00972A7D">
        <w:rPr>
          <w:rFonts w:ascii="Times New Roman" w:hAnsi="Times New Roman" w:cs="Times New Roman"/>
          <w:sz w:val="24"/>
          <w:szCs w:val="24"/>
        </w:rPr>
        <w:t>justering</w:t>
      </w:r>
      <w:r w:rsidR="00690BEF">
        <w:rPr>
          <w:rFonts w:ascii="Times New Roman" w:hAnsi="Times New Roman" w:cs="Times New Roman"/>
          <w:sz w:val="24"/>
          <w:szCs w:val="24"/>
        </w:rPr>
        <w:t>),</w:t>
      </w:r>
      <w:r w:rsidR="002D1F19">
        <w:rPr>
          <w:rFonts w:ascii="Times New Roman" w:hAnsi="Times New Roman" w:cs="Times New Roman"/>
          <w:sz w:val="24"/>
          <w:szCs w:val="24"/>
        </w:rPr>
        <w:t xml:space="preserve"> for deretter å bli utbetalt</w:t>
      </w:r>
      <w:r w:rsidR="006B21A4">
        <w:rPr>
          <w:rFonts w:ascii="Times New Roman" w:hAnsi="Times New Roman" w:cs="Times New Roman"/>
          <w:sz w:val="24"/>
          <w:szCs w:val="24"/>
        </w:rPr>
        <w:t xml:space="preserve"> livet ut</w:t>
      </w:r>
      <w:r w:rsidR="002D1F19">
        <w:rPr>
          <w:rFonts w:ascii="Times New Roman" w:hAnsi="Times New Roman" w:cs="Times New Roman"/>
          <w:sz w:val="24"/>
          <w:szCs w:val="24"/>
        </w:rPr>
        <w:t xml:space="preserve"> på </w:t>
      </w:r>
      <w:r w:rsidR="0048227E">
        <w:rPr>
          <w:rFonts w:ascii="Times New Roman" w:hAnsi="Times New Roman" w:cs="Times New Roman"/>
          <w:sz w:val="24"/>
          <w:szCs w:val="24"/>
        </w:rPr>
        <w:t>månedlig</w:t>
      </w:r>
      <w:r w:rsidR="006B21A4">
        <w:rPr>
          <w:rFonts w:ascii="Times New Roman" w:hAnsi="Times New Roman" w:cs="Times New Roman"/>
          <w:sz w:val="24"/>
          <w:szCs w:val="24"/>
        </w:rPr>
        <w:t xml:space="preserve"> </w:t>
      </w:r>
      <w:r w:rsidR="002D1F19">
        <w:rPr>
          <w:rFonts w:ascii="Times New Roman" w:hAnsi="Times New Roman" w:cs="Times New Roman"/>
          <w:sz w:val="24"/>
          <w:szCs w:val="24"/>
        </w:rPr>
        <w:t>basis slik som tidligere.</w:t>
      </w:r>
    </w:p>
    <w:p w14:paraId="0E56086F" w14:textId="77777777" w:rsidR="00992510" w:rsidRDefault="00992510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FC969A" w14:textId="6EACFD15" w:rsidR="00021559" w:rsidRDefault="009C153D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Viktig:</w:t>
      </w:r>
      <w:r w:rsidR="00992510">
        <w:rPr>
          <w:rFonts w:ascii="Times New Roman" w:hAnsi="Times New Roman" w:cs="Times New Roman"/>
          <w:sz w:val="24"/>
          <w:szCs w:val="24"/>
        </w:rPr>
        <w:t xml:space="preserve"> </w:t>
      </w:r>
      <w:r w:rsidRPr="009C153D">
        <w:rPr>
          <w:rFonts w:ascii="Times New Roman" w:hAnsi="Times New Roman" w:cs="Times New Roman"/>
          <w:sz w:val="24"/>
          <w:szCs w:val="24"/>
        </w:rPr>
        <w:t>Alle offentlige tjenestepensjonsordninger er ytelsesordninger, fordi de sikrer en fast</w:t>
      </w:r>
      <w:r w:rsidR="0088622C">
        <w:rPr>
          <w:rFonts w:ascii="Times New Roman" w:hAnsi="Times New Roman" w:cs="Times New Roman"/>
          <w:sz w:val="24"/>
          <w:szCs w:val="24"/>
        </w:rPr>
        <w:t xml:space="preserve"> livsvarig</w:t>
      </w:r>
      <w:r w:rsidRPr="009C153D">
        <w:rPr>
          <w:rFonts w:ascii="Times New Roman" w:hAnsi="Times New Roman" w:cs="Times New Roman"/>
          <w:sz w:val="24"/>
          <w:szCs w:val="24"/>
        </w:rPr>
        <w:t xml:space="preserve"> ytelse uavhengig finansielle svingninger.</w:t>
      </w:r>
      <w:r w:rsidR="00907F1F" w:rsidRPr="00907F1F">
        <w:rPr>
          <w:rFonts w:ascii="Times New Roman" w:hAnsi="Times New Roman" w:cs="Times New Roman"/>
          <w:sz w:val="24"/>
          <w:szCs w:val="24"/>
        </w:rPr>
        <w:t xml:space="preserve"> </w:t>
      </w:r>
      <w:r w:rsidR="00907F1F">
        <w:rPr>
          <w:rFonts w:ascii="Times New Roman" w:hAnsi="Times New Roman" w:cs="Times New Roman"/>
          <w:sz w:val="24"/>
          <w:szCs w:val="24"/>
        </w:rPr>
        <w:t>N</w:t>
      </w:r>
      <w:r w:rsidR="00907F1F" w:rsidRPr="009C153D">
        <w:rPr>
          <w:rFonts w:ascii="Times New Roman" w:hAnsi="Times New Roman" w:cs="Times New Roman"/>
          <w:sz w:val="24"/>
          <w:szCs w:val="24"/>
        </w:rPr>
        <w:t xml:space="preserve">y offentlig tjenestepensjon er </w:t>
      </w:r>
      <w:r w:rsidR="00FA67D1">
        <w:rPr>
          <w:rFonts w:ascii="Times New Roman" w:hAnsi="Times New Roman" w:cs="Times New Roman"/>
          <w:sz w:val="24"/>
          <w:szCs w:val="24"/>
        </w:rPr>
        <w:t xml:space="preserve">også </w:t>
      </w:r>
      <w:r w:rsidR="00907F1F" w:rsidRPr="009C153D">
        <w:rPr>
          <w:rFonts w:ascii="Times New Roman" w:hAnsi="Times New Roman" w:cs="Times New Roman"/>
          <w:sz w:val="24"/>
          <w:szCs w:val="24"/>
        </w:rPr>
        <w:t xml:space="preserve">en </w:t>
      </w:r>
      <w:r w:rsidR="00907F1F" w:rsidRPr="009C153D">
        <w:rPr>
          <w:rFonts w:ascii="Times New Roman" w:hAnsi="Times New Roman" w:cs="Times New Roman"/>
          <w:sz w:val="24"/>
          <w:szCs w:val="24"/>
        </w:rPr>
        <w:lastRenderedPageBreak/>
        <w:t>ytelsespensjon, selv om den er basert på en beholdning vi tjener opp underveis i yrkesløpet, og ikke på sluttlønn.</w:t>
      </w:r>
    </w:p>
    <w:p w14:paraId="20346448" w14:textId="14F7D5D5" w:rsidR="00C30D63" w:rsidRDefault="00C30D63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DC9459" w14:textId="687FB155" w:rsidR="0072485D" w:rsidRPr="0072485D" w:rsidRDefault="0072485D" w:rsidP="00FA291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Overgangsordninger</w:t>
      </w:r>
    </w:p>
    <w:p w14:paraId="02D2FE49" w14:textId="040B7B71" w:rsidR="00C30D63" w:rsidRDefault="00A276C8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overgangen til ny offentlig tjenestepensjon vil det være flere overgangsordninger for de eldste</w:t>
      </w:r>
      <w:r w:rsidR="00952ED3">
        <w:rPr>
          <w:rFonts w:ascii="Times New Roman" w:hAnsi="Times New Roman" w:cs="Times New Roman"/>
          <w:sz w:val="24"/>
          <w:szCs w:val="24"/>
        </w:rPr>
        <w:t xml:space="preserve"> i gruppen, blant annet</w:t>
      </w:r>
      <w:r w:rsidR="00B4058D">
        <w:rPr>
          <w:rFonts w:ascii="Times New Roman" w:hAnsi="Times New Roman" w:cs="Times New Roman"/>
          <w:sz w:val="24"/>
          <w:szCs w:val="24"/>
        </w:rPr>
        <w:t xml:space="preserve"> </w:t>
      </w:r>
      <w:r w:rsidR="00A709BE">
        <w:rPr>
          <w:rFonts w:ascii="Times New Roman" w:hAnsi="Times New Roman" w:cs="Times New Roman"/>
          <w:sz w:val="24"/>
          <w:szCs w:val="24"/>
        </w:rPr>
        <w:t xml:space="preserve">et overgangstillegg for </w:t>
      </w:r>
      <w:r w:rsidR="00B4058D">
        <w:rPr>
          <w:rFonts w:ascii="Times New Roman" w:hAnsi="Times New Roman" w:cs="Times New Roman"/>
          <w:sz w:val="24"/>
          <w:szCs w:val="24"/>
        </w:rPr>
        <w:t xml:space="preserve">de født </w:t>
      </w:r>
      <w:r w:rsidR="00A709BE">
        <w:rPr>
          <w:rFonts w:ascii="Times New Roman" w:hAnsi="Times New Roman" w:cs="Times New Roman"/>
          <w:sz w:val="24"/>
          <w:szCs w:val="24"/>
        </w:rPr>
        <w:t>mellom</w:t>
      </w:r>
      <w:r w:rsidR="00B4058D">
        <w:rPr>
          <w:rFonts w:ascii="Times New Roman" w:hAnsi="Times New Roman" w:cs="Times New Roman"/>
          <w:sz w:val="24"/>
          <w:szCs w:val="24"/>
        </w:rPr>
        <w:t xml:space="preserve"> 1963</w:t>
      </w:r>
      <w:r w:rsidR="006B21A4">
        <w:rPr>
          <w:rFonts w:ascii="Times New Roman" w:hAnsi="Times New Roman" w:cs="Times New Roman"/>
          <w:sz w:val="24"/>
          <w:szCs w:val="24"/>
        </w:rPr>
        <w:t>-</w:t>
      </w:r>
      <w:r w:rsidR="00B4058D">
        <w:rPr>
          <w:rFonts w:ascii="Times New Roman" w:hAnsi="Times New Roman" w:cs="Times New Roman"/>
          <w:sz w:val="24"/>
          <w:szCs w:val="24"/>
        </w:rPr>
        <w:t>1970</w:t>
      </w:r>
      <w:r w:rsidR="00952ED3">
        <w:rPr>
          <w:rFonts w:ascii="Times New Roman" w:hAnsi="Times New Roman" w:cs="Times New Roman"/>
          <w:sz w:val="24"/>
          <w:szCs w:val="24"/>
        </w:rPr>
        <w:t xml:space="preserve">. </w:t>
      </w:r>
      <w:r w:rsidR="009B35A2">
        <w:rPr>
          <w:rFonts w:ascii="Times New Roman" w:hAnsi="Times New Roman" w:cs="Times New Roman"/>
          <w:sz w:val="24"/>
          <w:szCs w:val="24"/>
        </w:rPr>
        <w:t xml:space="preserve">Hensikten er at overgangen fra gammelt til nytt regelverk skal være mest mulig rettferdig for de som ønsker å gå av tidlig. </w:t>
      </w:r>
      <w:r w:rsidR="005A2747">
        <w:rPr>
          <w:rFonts w:ascii="Times New Roman" w:hAnsi="Times New Roman" w:cs="Times New Roman"/>
          <w:sz w:val="24"/>
          <w:szCs w:val="24"/>
        </w:rPr>
        <w:t xml:space="preserve">På </w:t>
      </w:r>
      <w:r w:rsidR="003915DC">
        <w:rPr>
          <w:rFonts w:ascii="Times New Roman" w:hAnsi="Times New Roman" w:cs="Times New Roman"/>
          <w:sz w:val="24"/>
          <w:szCs w:val="24"/>
        </w:rPr>
        <w:t>vår</w:t>
      </w:r>
      <w:r w:rsidR="005A2747">
        <w:rPr>
          <w:rFonts w:ascii="Times New Roman" w:hAnsi="Times New Roman" w:cs="Times New Roman"/>
          <w:sz w:val="24"/>
          <w:szCs w:val="24"/>
        </w:rPr>
        <w:t xml:space="preserve"> hjemmeside</w:t>
      </w:r>
      <w:r w:rsidR="003915DC">
        <w:rPr>
          <w:rFonts w:ascii="Times New Roman" w:hAnsi="Times New Roman" w:cs="Times New Roman"/>
          <w:sz w:val="24"/>
          <w:szCs w:val="24"/>
        </w:rPr>
        <w:t>,</w:t>
      </w:r>
      <w:r w:rsidR="005A2747">
        <w:rPr>
          <w:rFonts w:ascii="Times New Roman" w:hAnsi="Times New Roman" w:cs="Times New Roman"/>
          <w:sz w:val="24"/>
          <w:szCs w:val="24"/>
        </w:rPr>
        <w:t xml:space="preserve"> spk.no</w:t>
      </w:r>
      <w:r w:rsidR="003915DC">
        <w:rPr>
          <w:rFonts w:ascii="Times New Roman" w:hAnsi="Times New Roman" w:cs="Times New Roman"/>
          <w:sz w:val="24"/>
          <w:szCs w:val="24"/>
        </w:rPr>
        <w:t>,</w:t>
      </w:r>
      <w:r w:rsidR="005A2747">
        <w:rPr>
          <w:rFonts w:ascii="Times New Roman" w:hAnsi="Times New Roman" w:cs="Times New Roman"/>
          <w:sz w:val="24"/>
          <w:szCs w:val="24"/>
        </w:rPr>
        <w:t xml:space="preserve"> kan </w:t>
      </w:r>
      <w:r w:rsidR="009B35A2">
        <w:rPr>
          <w:rFonts w:ascii="Times New Roman" w:hAnsi="Times New Roman" w:cs="Times New Roman"/>
          <w:sz w:val="24"/>
          <w:szCs w:val="24"/>
        </w:rPr>
        <w:t>du</w:t>
      </w:r>
      <w:r w:rsidR="005A2747">
        <w:rPr>
          <w:rFonts w:ascii="Times New Roman" w:hAnsi="Times New Roman" w:cs="Times New Roman"/>
          <w:sz w:val="24"/>
          <w:szCs w:val="24"/>
        </w:rPr>
        <w:t xml:space="preserve"> se </w:t>
      </w:r>
      <w:hyperlink r:id="rId14" w:history="1">
        <w:r w:rsidR="005A2747" w:rsidRPr="00BC04C7">
          <w:rPr>
            <w:rStyle w:val="Hyperkobling"/>
            <w:rFonts w:ascii="Times New Roman" w:hAnsi="Times New Roman" w:cs="Times New Roman"/>
            <w:sz w:val="24"/>
            <w:szCs w:val="24"/>
          </w:rPr>
          <w:t xml:space="preserve">eksempler på utregnet pensjon for </w:t>
        </w:r>
        <w:r w:rsidR="00BF6AAB" w:rsidRPr="00BC04C7">
          <w:rPr>
            <w:rStyle w:val="Hyperkobling"/>
            <w:rFonts w:ascii="Times New Roman" w:hAnsi="Times New Roman" w:cs="Times New Roman"/>
            <w:sz w:val="24"/>
            <w:szCs w:val="24"/>
          </w:rPr>
          <w:t>ansatte født i 1963, 1973, 1983 og 1993</w:t>
        </w:r>
      </w:hyperlink>
      <w:r w:rsidR="00BF6AAB">
        <w:rPr>
          <w:rFonts w:ascii="Times New Roman" w:hAnsi="Times New Roman" w:cs="Times New Roman"/>
          <w:sz w:val="24"/>
          <w:szCs w:val="24"/>
        </w:rPr>
        <w:t>.</w:t>
      </w:r>
    </w:p>
    <w:p w14:paraId="1B2A3D9A" w14:textId="3E89F37E" w:rsidR="002D1F19" w:rsidRDefault="002D1F19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4F0B9A" w14:textId="1639ECAB" w:rsidR="002D1F19" w:rsidRDefault="006C3AC1" w:rsidP="00FA291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Særaldersgrense</w:t>
      </w:r>
    </w:p>
    <w:p w14:paraId="21F4B664" w14:textId="445F9A3F" w:rsidR="00A20290" w:rsidRDefault="004514B1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per nå ikke vedtatt endringer i særaldersgrenser</w:t>
      </w:r>
      <w:r w:rsidR="00FC139D">
        <w:rPr>
          <w:rFonts w:ascii="Times New Roman" w:hAnsi="Times New Roman" w:cs="Times New Roman"/>
          <w:sz w:val="24"/>
          <w:szCs w:val="24"/>
        </w:rPr>
        <w:t xml:space="preserve"> og særalderpensjon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186A">
        <w:rPr>
          <w:rFonts w:ascii="Times New Roman" w:hAnsi="Times New Roman" w:cs="Times New Roman"/>
          <w:sz w:val="24"/>
          <w:szCs w:val="24"/>
        </w:rPr>
        <w:t xml:space="preserve">men </w:t>
      </w:r>
      <w:r>
        <w:rPr>
          <w:rFonts w:ascii="Times New Roman" w:hAnsi="Times New Roman" w:cs="Times New Roman"/>
          <w:sz w:val="24"/>
          <w:szCs w:val="24"/>
        </w:rPr>
        <w:t xml:space="preserve">det foregår </w:t>
      </w:r>
      <w:r w:rsidR="00A515F7">
        <w:rPr>
          <w:rFonts w:ascii="Times New Roman" w:hAnsi="Times New Roman" w:cs="Times New Roman"/>
          <w:sz w:val="24"/>
          <w:szCs w:val="24"/>
        </w:rPr>
        <w:t>et arbeid</w:t>
      </w:r>
      <w:r w:rsidR="00893805">
        <w:rPr>
          <w:rFonts w:ascii="Times New Roman" w:hAnsi="Times New Roman" w:cs="Times New Roman"/>
          <w:sz w:val="24"/>
          <w:szCs w:val="24"/>
        </w:rPr>
        <w:t xml:space="preserve"> mellom partene i arbeidslivet</w:t>
      </w:r>
      <w:r w:rsidR="009B35A2">
        <w:rPr>
          <w:rFonts w:ascii="Times New Roman" w:hAnsi="Times New Roman" w:cs="Times New Roman"/>
          <w:sz w:val="24"/>
          <w:szCs w:val="24"/>
        </w:rPr>
        <w:t xml:space="preserve"> </w:t>
      </w:r>
      <w:r w:rsidR="008A339A">
        <w:rPr>
          <w:rFonts w:ascii="Times New Roman" w:hAnsi="Times New Roman" w:cs="Times New Roman"/>
          <w:sz w:val="24"/>
          <w:szCs w:val="24"/>
        </w:rPr>
        <w:t xml:space="preserve">som </w:t>
      </w:r>
      <w:r w:rsidR="002729F3">
        <w:rPr>
          <w:rFonts w:ascii="Times New Roman" w:hAnsi="Times New Roman" w:cs="Times New Roman"/>
          <w:sz w:val="24"/>
          <w:szCs w:val="24"/>
        </w:rPr>
        <w:t xml:space="preserve">er forventet å bli ferdig i </w:t>
      </w:r>
      <w:r w:rsidR="00893805">
        <w:rPr>
          <w:rFonts w:ascii="Times New Roman" w:hAnsi="Times New Roman" w:cs="Times New Roman"/>
          <w:sz w:val="24"/>
          <w:szCs w:val="24"/>
        </w:rPr>
        <w:t>løpet av 2020</w:t>
      </w:r>
      <w:r w:rsidR="009B3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Forsvarsansatte med særaldergrense skal også </w:t>
      </w:r>
      <w:r w:rsidR="00893805">
        <w:rPr>
          <w:rFonts w:ascii="Times New Roman" w:hAnsi="Times New Roman" w:cs="Times New Roman"/>
          <w:sz w:val="24"/>
          <w:szCs w:val="24"/>
        </w:rPr>
        <w:t>tjene opp til en pensjonsbeholdning</w:t>
      </w:r>
      <w:r>
        <w:rPr>
          <w:rFonts w:ascii="Times New Roman" w:hAnsi="Times New Roman" w:cs="Times New Roman"/>
          <w:sz w:val="24"/>
          <w:szCs w:val="24"/>
        </w:rPr>
        <w:t xml:space="preserve"> fra 2020</w:t>
      </w:r>
      <w:r w:rsidR="0083186A">
        <w:rPr>
          <w:rFonts w:ascii="Times New Roman" w:hAnsi="Times New Roman" w:cs="Times New Roman"/>
          <w:sz w:val="24"/>
          <w:szCs w:val="24"/>
        </w:rPr>
        <w:t>, men d</w:t>
      </w:r>
      <w:r w:rsidR="007377AC">
        <w:rPr>
          <w:rFonts w:ascii="Times New Roman" w:hAnsi="Times New Roman" w:cs="Times New Roman"/>
          <w:sz w:val="24"/>
          <w:szCs w:val="24"/>
        </w:rPr>
        <w:t>et er avtalt at</w:t>
      </w:r>
      <w:r w:rsidR="00FA291E">
        <w:rPr>
          <w:rFonts w:ascii="Times New Roman" w:hAnsi="Times New Roman" w:cs="Times New Roman"/>
          <w:sz w:val="24"/>
          <w:szCs w:val="24"/>
        </w:rPr>
        <w:t xml:space="preserve"> de </w:t>
      </w:r>
      <w:r w:rsidR="007377AC">
        <w:rPr>
          <w:rFonts w:ascii="Times New Roman" w:hAnsi="Times New Roman" w:cs="Times New Roman"/>
          <w:sz w:val="24"/>
          <w:szCs w:val="24"/>
        </w:rPr>
        <w:t xml:space="preserve">som </w:t>
      </w:r>
      <w:r w:rsidR="0083186A">
        <w:rPr>
          <w:rFonts w:ascii="Times New Roman" w:hAnsi="Times New Roman" w:cs="Times New Roman"/>
          <w:sz w:val="24"/>
          <w:szCs w:val="24"/>
        </w:rPr>
        <w:t>p</w:t>
      </w:r>
      <w:r w:rsidR="0065050C">
        <w:rPr>
          <w:rFonts w:ascii="Times New Roman" w:hAnsi="Times New Roman" w:cs="Times New Roman"/>
          <w:sz w:val="24"/>
          <w:szCs w:val="24"/>
        </w:rPr>
        <w:t>e</w:t>
      </w:r>
      <w:r w:rsidR="0083186A">
        <w:rPr>
          <w:rFonts w:ascii="Times New Roman" w:hAnsi="Times New Roman" w:cs="Times New Roman"/>
          <w:sz w:val="24"/>
          <w:szCs w:val="24"/>
        </w:rPr>
        <w:t xml:space="preserve">r </w:t>
      </w:r>
      <w:r w:rsidR="007377AC">
        <w:rPr>
          <w:rFonts w:ascii="Times New Roman" w:hAnsi="Times New Roman" w:cs="Times New Roman"/>
          <w:sz w:val="24"/>
          <w:szCs w:val="24"/>
        </w:rPr>
        <w:t>1.1.2020 har ti år eller færre til særaldergrensen skal sikres ordninger som gjør at de ikke kommer dårligere ut enn dagens regler.</w:t>
      </w:r>
    </w:p>
    <w:p w14:paraId="32979141" w14:textId="77777777" w:rsidR="00A20290" w:rsidRDefault="00A20290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8E69CD" w14:textId="1E6FDC35" w:rsidR="007615D6" w:rsidRDefault="00AF1EDE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påvente av nytt regelverk er det vedtatt en </w:t>
      </w:r>
      <w:r w:rsidR="00F16538">
        <w:rPr>
          <w:rFonts w:ascii="Times New Roman" w:hAnsi="Times New Roman" w:cs="Times New Roman"/>
          <w:sz w:val="24"/>
          <w:szCs w:val="24"/>
        </w:rPr>
        <w:t xml:space="preserve">midlertidig </w:t>
      </w:r>
      <w:r>
        <w:rPr>
          <w:rFonts w:ascii="Times New Roman" w:hAnsi="Times New Roman" w:cs="Times New Roman"/>
          <w:sz w:val="24"/>
          <w:szCs w:val="24"/>
        </w:rPr>
        <w:t xml:space="preserve">videreføring av dagens </w:t>
      </w:r>
      <w:r w:rsidR="00893805">
        <w:rPr>
          <w:rFonts w:ascii="Times New Roman" w:hAnsi="Times New Roman" w:cs="Times New Roman"/>
          <w:sz w:val="24"/>
          <w:szCs w:val="24"/>
        </w:rPr>
        <w:t>ordning</w:t>
      </w:r>
      <w:r>
        <w:rPr>
          <w:rFonts w:ascii="Times New Roman" w:hAnsi="Times New Roman" w:cs="Times New Roman"/>
          <w:sz w:val="24"/>
          <w:szCs w:val="24"/>
        </w:rPr>
        <w:t>. Dette innebærer at du som har særaldersgrense 60 år</w:t>
      </w:r>
      <w:r w:rsidR="008938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fremdeles kan gå av som 57-åring med en </w:t>
      </w:r>
      <w:r w:rsidR="009B35A2">
        <w:rPr>
          <w:rFonts w:ascii="Times New Roman" w:hAnsi="Times New Roman" w:cs="Times New Roman"/>
          <w:sz w:val="24"/>
          <w:szCs w:val="24"/>
        </w:rPr>
        <w:t>særalder</w:t>
      </w:r>
      <w:r>
        <w:rPr>
          <w:rFonts w:ascii="Times New Roman" w:hAnsi="Times New Roman" w:cs="Times New Roman"/>
          <w:sz w:val="24"/>
          <w:szCs w:val="24"/>
        </w:rPr>
        <w:t xml:space="preserve">pensjon </w:t>
      </w:r>
      <w:r w:rsidR="009B35A2">
        <w:rPr>
          <w:rFonts w:ascii="Times New Roman" w:hAnsi="Times New Roman" w:cs="Times New Roman"/>
          <w:sz w:val="24"/>
          <w:szCs w:val="24"/>
        </w:rPr>
        <w:t xml:space="preserve">tilsvarende </w:t>
      </w:r>
      <w:r>
        <w:rPr>
          <w:rFonts w:ascii="Times New Roman" w:hAnsi="Times New Roman" w:cs="Times New Roman"/>
          <w:sz w:val="24"/>
          <w:szCs w:val="24"/>
        </w:rPr>
        <w:t>66</w:t>
      </w:r>
      <w:r w:rsidR="00F16538">
        <w:rPr>
          <w:rFonts w:ascii="Times New Roman" w:hAnsi="Times New Roman" w:cs="Times New Roman"/>
          <w:sz w:val="24"/>
          <w:szCs w:val="24"/>
        </w:rPr>
        <w:t xml:space="preserve"> prosent</w:t>
      </w:r>
      <w:r>
        <w:rPr>
          <w:rFonts w:ascii="Times New Roman" w:hAnsi="Times New Roman" w:cs="Times New Roman"/>
          <w:sz w:val="24"/>
          <w:szCs w:val="24"/>
        </w:rPr>
        <w:t xml:space="preserve"> av pensjonsgrunnlaget</w:t>
      </w:r>
      <w:r w:rsidR="008509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dersom du har 30 års opptjeningstid. Merk at dette er en tidsbegrenset ytelse, og at pensjonen blir omregnet </w:t>
      </w:r>
      <w:r w:rsidR="009B35A2">
        <w:rPr>
          <w:rFonts w:ascii="Times New Roman" w:hAnsi="Times New Roman" w:cs="Times New Roman"/>
          <w:sz w:val="24"/>
          <w:szCs w:val="24"/>
        </w:rPr>
        <w:t xml:space="preserve">til «vanlig» alderspensjon </w:t>
      </w:r>
      <w:r>
        <w:rPr>
          <w:rFonts w:ascii="Times New Roman" w:hAnsi="Times New Roman" w:cs="Times New Roman"/>
          <w:sz w:val="24"/>
          <w:szCs w:val="24"/>
        </w:rPr>
        <w:t>når du fyller 67 år.</w:t>
      </w:r>
      <w:r w:rsidR="0048564C">
        <w:rPr>
          <w:rFonts w:ascii="Times New Roman" w:hAnsi="Times New Roman" w:cs="Times New Roman"/>
          <w:sz w:val="24"/>
          <w:szCs w:val="24"/>
        </w:rPr>
        <w:t xml:space="preserve"> Hvordan den skal omregnes vet vi enda ikke.</w:t>
      </w:r>
    </w:p>
    <w:p w14:paraId="541BC522" w14:textId="4F7299B5" w:rsidR="007615D6" w:rsidRDefault="007615D6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7FA285" w14:textId="0D8ACC7E" w:rsidR="00204D92" w:rsidRDefault="00204D92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D3C123" w14:textId="77777777" w:rsidR="00204D92" w:rsidRPr="004514B1" w:rsidRDefault="00204D92" w:rsidP="00FA2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04D92" w:rsidRPr="004514B1" w:rsidSect="00A515F7">
      <w:footerReference w:type="even" r:id="rId15"/>
      <w:footerReference w:type="default" r:id="rId16"/>
      <w:headerReference w:type="first" r:id="rId17"/>
      <w:pgSz w:w="11906" w:h="16838" w:code="9"/>
      <w:pgMar w:top="2211" w:right="1134" w:bottom="1752" w:left="1418" w:header="709" w:footer="510" w:gutter="0"/>
      <w:paperSrc w:first="2" w:other="2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A9690" w14:textId="77777777" w:rsidR="00881A5D" w:rsidRDefault="00881A5D" w:rsidP="006C0F4F">
      <w:r>
        <w:separator/>
      </w:r>
    </w:p>
  </w:endnote>
  <w:endnote w:type="continuationSeparator" w:id="0">
    <w:p w14:paraId="13F35636" w14:textId="77777777" w:rsidR="00881A5D" w:rsidRDefault="00881A5D" w:rsidP="006C0F4F">
      <w:r>
        <w:continuationSeparator/>
      </w:r>
    </w:p>
  </w:endnote>
  <w:endnote w:type="continuationNotice" w:id="1">
    <w:p w14:paraId="033E2488" w14:textId="77777777" w:rsidR="00881A5D" w:rsidRDefault="00881A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E74B" w14:textId="77777777" w:rsidR="007D0906" w:rsidRDefault="007D0906" w:rsidP="006C0F4F">
    <w:pPr>
      <w:pStyle w:val="Bunnteks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A8A1677" w14:textId="77777777" w:rsidR="007D0906" w:rsidRDefault="007D0906" w:rsidP="006C0F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D048" w14:textId="77777777" w:rsidR="009727A3" w:rsidRDefault="009727A3">
    <w:pPr>
      <w:pStyle w:val="Bunntekst"/>
    </w:pPr>
  </w:p>
  <w:p w14:paraId="6BFE1712" w14:textId="77777777" w:rsidR="007D0906" w:rsidRPr="00483A84" w:rsidRDefault="007D0906" w:rsidP="006C0F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912B6" w14:textId="77777777" w:rsidR="00881A5D" w:rsidRDefault="00881A5D" w:rsidP="006C0F4F">
      <w:r>
        <w:separator/>
      </w:r>
    </w:p>
  </w:footnote>
  <w:footnote w:type="continuationSeparator" w:id="0">
    <w:p w14:paraId="4140D9E8" w14:textId="77777777" w:rsidR="00881A5D" w:rsidRDefault="00881A5D" w:rsidP="006C0F4F">
      <w:r>
        <w:continuationSeparator/>
      </w:r>
    </w:p>
  </w:footnote>
  <w:footnote w:type="continuationNotice" w:id="1">
    <w:p w14:paraId="0E5ED00B" w14:textId="77777777" w:rsidR="00881A5D" w:rsidRDefault="00881A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F94B" w14:textId="77777777" w:rsidR="00EA70F1" w:rsidRPr="00FD0C4E" w:rsidRDefault="00EA70F1" w:rsidP="001330A9">
    <w:pPr>
      <w:pStyle w:val="Topptittel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98C"/>
    <w:multiLevelType w:val="hybridMultilevel"/>
    <w:tmpl w:val="A0AC8BC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4AC5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D53F84"/>
    <w:multiLevelType w:val="hybridMultilevel"/>
    <w:tmpl w:val="BB6CA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4086"/>
    <w:multiLevelType w:val="hybridMultilevel"/>
    <w:tmpl w:val="B5ACF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D4670"/>
    <w:multiLevelType w:val="multilevel"/>
    <w:tmpl w:val="E1E0EE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9A54FD"/>
    <w:multiLevelType w:val="hybridMultilevel"/>
    <w:tmpl w:val="97E24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6401"/>
    <w:multiLevelType w:val="hybridMultilevel"/>
    <w:tmpl w:val="FA68FAB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237A3"/>
    <w:multiLevelType w:val="hybridMultilevel"/>
    <w:tmpl w:val="4BD8010A"/>
    <w:lvl w:ilvl="0" w:tplc="926471BC">
      <w:start w:val="196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453393D"/>
    <w:multiLevelType w:val="hybridMultilevel"/>
    <w:tmpl w:val="EF5E8334"/>
    <w:lvl w:ilvl="0" w:tplc="0414000F">
      <w:start w:val="1"/>
      <w:numFmt w:val="decimal"/>
      <w:lvlText w:val="%1."/>
      <w:lvlJc w:val="left"/>
      <w:pPr>
        <w:ind w:left="384" w:hanging="360"/>
      </w:pPr>
    </w:lvl>
    <w:lvl w:ilvl="1" w:tplc="04140019" w:tentative="1">
      <w:start w:val="1"/>
      <w:numFmt w:val="lowerLetter"/>
      <w:lvlText w:val="%2."/>
      <w:lvlJc w:val="left"/>
      <w:pPr>
        <w:ind w:left="1104" w:hanging="360"/>
      </w:pPr>
    </w:lvl>
    <w:lvl w:ilvl="2" w:tplc="0414001B" w:tentative="1">
      <w:start w:val="1"/>
      <w:numFmt w:val="lowerRoman"/>
      <w:lvlText w:val="%3."/>
      <w:lvlJc w:val="right"/>
      <w:pPr>
        <w:ind w:left="1824" w:hanging="180"/>
      </w:pPr>
    </w:lvl>
    <w:lvl w:ilvl="3" w:tplc="0414000F" w:tentative="1">
      <w:start w:val="1"/>
      <w:numFmt w:val="decimal"/>
      <w:lvlText w:val="%4."/>
      <w:lvlJc w:val="left"/>
      <w:pPr>
        <w:ind w:left="2544" w:hanging="360"/>
      </w:pPr>
    </w:lvl>
    <w:lvl w:ilvl="4" w:tplc="04140019" w:tentative="1">
      <w:start w:val="1"/>
      <w:numFmt w:val="lowerLetter"/>
      <w:lvlText w:val="%5."/>
      <w:lvlJc w:val="left"/>
      <w:pPr>
        <w:ind w:left="3264" w:hanging="360"/>
      </w:pPr>
    </w:lvl>
    <w:lvl w:ilvl="5" w:tplc="0414001B" w:tentative="1">
      <w:start w:val="1"/>
      <w:numFmt w:val="lowerRoman"/>
      <w:lvlText w:val="%6."/>
      <w:lvlJc w:val="right"/>
      <w:pPr>
        <w:ind w:left="3984" w:hanging="180"/>
      </w:pPr>
    </w:lvl>
    <w:lvl w:ilvl="6" w:tplc="0414000F" w:tentative="1">
      <w:start w:val="1"/>
      <w:numFmt w:val="decimal"/>
      <w:lvlText w:val="%7."/>
      <w:lvlJc w:val="left"/>
      <w:pPr>
        <w:ind w:left="4704" w:hanging="360"/>
      </w:pPr>
    </w:lvl>
    <w:lvl w:ilvl="7" w:tplc="04140019" w:tentative="1">
      <w:start w:val="1"/>
      <w:numFmt w:val="lowerLetter"/>
      <w:lvlText w:val="%8."/>
      <w:lvlJc w:val="left"/>
      <w:pPr>
        <w:ind w:left="5424" w:hanging="360"/>
      </w:pPr>
    </w:lvl>
    <w:lvl w:ilvl="8" w:tplc="0414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65750E8D"/>
    <w:multiLevelType w:val="hybridMultilevel"/>
    <w:tmpl w:val="BA664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grammar="clean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17"/>
    <w:rsid w:val="00004517"/>
    <w:rsid w:val="00006308"/>
    <w:rsid w:val="00012A88"/>
    <w:rsid w:val="000152F5"/>
    <w:rsid w:val="00015934"/>
    <w:rsid w:val="00020B03"/>
    <w:rsid w:val="00021559"/>
    <w:rsid w:val="00031E70"/>
    <w:rsid w:val="00035385"/>
    <w:rsid w:val="00036FAA"/>
    <w:rsid w:val="0003751E"/>
    <w:rsid w:val="00041749"/>
    <w:rsid w:val="000434A9"/>
    <w:rsid w:val="00045D16"/>
    <w:rsid w:val="0005447C"/>
    <w:rsid w:val="00054D96"/>
    <w:rsid w:val="00056C41"/>
    <w:rsid w:val="00061347"/>
    <w:rsid w:val="00062EA3"/>
    <w:rsid w:val="00071302"/>
    <w:rsid w:val="00076A72"/>
    <w:rsid w:val="00085917"/>
    <w:rsid w:val="00086C87"/>
    <w:rsid w:val="000B24CE"/>
    <w:rsid w:val="000B4CDA"/>
    <w:rsid w:val="000B699F"/>
    <w:rsid w:val="000C03DC"/>
    <w:rsid w:val="000C1DD0"/>
    <w:rsid w:val="000C5F83"/>
    <w:rsid w:val="000C6557"/>
    <w:rsid w:val="000C6A0D"/>
    <w:rsid w:val="000D2565"/>
    <w:rsid w:val="000D31A3"/>
    <w:rsid w:val="000D4F86"/>
    <w:rsid w:val="000E0F77"/>
    <w:rsid w:val="000E2CF5"/>
    <w:rsid w:val="000F3559"/>
    <w:rsid w:val="0010056A"/>
    <w:rsid w:val="001035B0"/>
    <w:rsid w:val="001041D6"/>
    <w:rsid w:val="00106F36"/>
    <w:rsid w:val="001108A3"/>
    <w:rsid w:val="00111A8F"/>
    <w:rsid w:val="00113AB3"/>
    <w:rsid w:val="00115FE3"/>
    <w:rsid w:val="00121AE1"/>
    <w:rsid w:val="00123752"/>
    <w:rsid w:val="00130C39"/>
    <w:rsid w:val="0013226A"/>
    <w:rsid w:val="001330A9"/>
    <w:rsid w:val="00134CA1"/>
    <w:rsid w:val="001467AB"/>
    <w:rsid w:val="00146806"/>
    <w:rsid w:val="00155C46"/>
    <w:rsid w:val="00163E18"/>
    <w:rsid w:val="00164F33"/>
    <w:rsid w:val="00173929"/>
    <w:rsid w:val="001763C8"/>
    <w:rsid w:val="0017784D"/>
    <w:rsid w:val="00183B2D"/>
    <w:rsid w:val="0018617D"/>
    <w:rsid w:val="00190F22"/>
    <w:rsid w:val="001A2542"/>
    <w:rsid w:val="001A4ADB"/>
    <w:rsid w:val="001A7279"/>
    <w:rsid w:val="001B1313"/>
    <w:rsid w:val="001B16C8"/>
    <w:rsid w:val="001C50C4"/>
    <w:rsid w:val="001D01EA"/>
    <w:rsid w:val="001D56BB"/>
    <w:rsid w:val="001D7B65"/>
    <w:rsid w:val="001E2A8B"/>
    <w:rsid w:val="001E6352"/>
    <w:rsid w:val="001F1C46"/>
    <w:rsid w:val="001F6CCA"/>
    <w:rsid w:val="00204D92"/>
    <w:rsid w:val="002054FA"/>
    <w:rsid w:val="0020560B"/>
    <w:rsid w:val="0021261E"/>
    <w:rsid w:val="002145BA"/>
    <w:rsid w:val="00220080"/>
    <w:rsid w:val="002413E4"/>
    <w:rsid w:val="002477C1"/>
    <w:rsid w:val="00252173"/>
    <w:rsid w:val="00255785"/>
    <w:rsid w:val="002569E0"/>
    <w:rsid w:val="00260CE6"/>
    <w:rsid w:val="002729F3"/>
    <w:rsid w:val="00273117"/>
    <w:rsid w:val="00277D02"/>
    <w:rsid w:val="002814C2"/>
    <w:rsid w:val="002826CC"/>
    <w:rsid w:val="002834C8"/>
    <w:rsid w:val="00290C7E"/>
    <w:rsid w:val="00296A42"/>
    <w:rsid w:val="002A1E4C"/>
    <w:rsid w:val="002A3F74"/>
    <w:rsid w:val="002A6B56"/>
    <w:rsid w:val="002A746E"/>
    <w:rsid w:val="002B1ED2"/>
    <w:rsid w:val="002B6754"/>
    <w:rsid w:val="002B7509"/>
    <w:rsid w:val="002C1001"/>
    <w:rsid w:val="002C1B9C"/>
    <w:rsid w:val="002D0C25"/>
    <w:rsid w:val="002D1B42"/>
    <w:rsid w:val="002D1F19"/>
    <w:rsid w:val="002D2ADF"/>
    <w:rsid w:val="002D4825"/>
    <w:rsid w:val="002D5009"/>
    <w:rsid w:val="002D6226"/>
    <w:rsid w:val="002D76C4"/>
    <w:rsid w:val="002E5ED7"/>
    <w:rsid w:val="002F2311"/>
    <w:rsid w:val="00301AB1"/>
    <w:rsid w:val="003033DD"/>
    <w:rsid w:val="003313A4"/>
    <w:rsid w:val="003369ED"/>
    <w:rsid w:val="00350C37"/>
    <w:rsid w:val="0035263C"/>
    <w:rsid w:val="00356A4C"/>
    <w:rsid w:val="00362666"/>
    <w:rsid w:val="00376BB8"/>
    <w:rsid w:val="0038317F"/>
    <w:rsid w:val="00384F51"/>
    <w:rsid w:val="003852BE"/>
    <w:rsid w:val="00386A16"/>
    <w:rsid w:val="00386C21"/>
    <w:rsid w:val="00387845"/>
    <w:rsid w:val="0039096C"/>
    <w:rsid w:val="003915DC"/>
    <w:rsid w:val="00393B0C"/>
    <w:rsid w:val="003A4F58"/>
    <w:rsid w:val="003C3C0F"/>
    <w:rsid w:val="003C4C54"/>
    <w:rsid w:val="003D7621"/>
    <w:rsid w:val="003F5E5B"/>
    <w:rsid w:val="00404E8B"/>
    <w:rsid w:val="004052A3"/>
    <w:rsid w:val="00415C03"/>
    <w:rsid w:val="004171B4"/>
    <w:rsid w:val="004234F8"/>
    <w:rsid w:val="004303AB"/>
    <w:rsid w:val="00430688"/>
    <w:rsid w:val="004315C8"/>
    <w:rsid w:val="00431ACE"/>
    <w:rsid w:val="00433CB0"/>
    <w:rsid w:val="0043690F"/>
    <w:rsid w:val="00442647"/>
    <w:rsid w:val="00446B47"/>
    <w:rsid w:val="004514B1"/>
    <w:rsid w:val="0045357C"/>
    <w:rsid w:val="00457AB4"/>
    <w:rsid w:val="0046067F"/>
    <w:rsid w:val="004614EB"/>
    <w:rsid w:val="0048227E"/>
    <w:rsid w:val="0048261A"/>
    <w:rsid w:val="00482B4C"/>
    <w:rsid w:val="00483A84"/>
    <w:rsid w:val="0048564C"/>
    <w:rsid w:val="00486686"/>
    <w:rsid w:val="00487409"/>
    <w:rsid w:val="004968B7"/>
    <w:rsid w:val="00496E2E"/>
    <w:rsid w:val="004A0FF1"/>
    <w:rsid w:val="004A1B83"/>
    <w:rsid w:val="004A2B14"/>
    <w:rsid w:val="004A69D4"/>
    <w:rsid w:val="004B194E"/>
    <w:rsid w:val="004B7E56"/>
    <w:rsid w:val="004C7B60"/>
    <w:rsid w:val="004F00B2"/>
    <w:rsid w:val="004F15CC"/>
    <w:rsid w:val="00501324"/>
    <w:rsid w:val="0050160C"/>
    <w:rsid w:val="005033F3"/>
    <w:rsid w:val="00513246"/>
    <w:rsid w:val="0051698F"/>
    <w:rsid w:val="00516A66"/>
    <w:rsid w:val="005330A9"/>
    <w:rsid w:val="00537A50"/>
    <w:rsid w:val="0054414B"/>
    <w:rsid w:val="00545D1E"/>
    <w:rsid w:val="00547DA7"/>
    <w:rsid w:val="00550DFD"/>
    <w:rsid w:val="0055492E"/>
    <w:rsid w:val="00562EF6"/>
    <w:rsid w:val="005710C5"/>
    <w:rsid w:val="00576879"/>
    <w:rsid w:val="00577AB4"/>
    <w:rsid w:val="00577ED9"/>
    <w:rsid w:val="005821F4"/>
    <w:rsid w:val="005935CF"/>
    <w:rsid w:val="005A1BD1"/>
    <w:rsid w:val="005A2747"/>
    <w:rsid w:val="005A2EA7"/>
    <w:rsid w:val="005A5021"/>
    <w:rsid w:val="005B03C6"/>
    <w:rsid w:val="005B2920"/>
    <w:rsid w:val="005B424F"/>
    <w:rsid w:val="005C1254"/>
    <w:rsid w:val="005C171F"/>
    <w:rsid w:val="005C386B"/>
    <w:rsid w:val="005C7CC1"/>
    <w:rsid w:val="005D1E60"/>
    <w:rsid w:val="005D3E5F"/>
    <w:rsid w:val="005E1811"/>
    <w:rsid w:val="005E533B"/>
    <w:rsid w:val="005F0A99"/>
    <w:rsid w:val="00601866"/>
    <w:rsid w:val="00605F45"/>
    <w:rsid w:val="00606B12"/>
    <w:rsid w:val="0061368C"/>
    <w:rsid w:val="00614510"/>
    <w:rsid w:val="00614FCE"/>
    <w:rsid w:val="006262DE"/>
    <w:rsid w:val="006271AB"/>
    <w:rsid w:val="006272F6"/>
    <w:rsid w:val="0064018A"/>
    <w:rsid w:val="00645143"/>
    <w:rsid w:val="0065050C"/>
    <w:rsid w:val="00655FD7"/>
    <w:rsid w:val="00657536"/>
    <w:rsid w:val="006676A4"/>
    <w:rsid w:val="006725E2"/>
    <w:rsid w:val="006728CF"/>
    <w:rsid w:val="00673BD8"/>
    <w:rsid w:val="006800B6"/>
    <w:rsid w:val="0068317A"/>
    <w:rsid w:val="006833DB"/>
    <w:rsid w:val="00687E71"/>
    <w:rsid w:val="00690BEF"/>
    <w:rsid w:val="00694D2D"/>
    <w:rsid w:val="00695D0A"/>
    <w:rsid w:val="00697921"/>
    <w:rsid w:val="006A0D64"/>
    <w:rsid w:val="006A711B"/>
    <w:rsid w:val="006A7295"/>
    <w:rsid w:val="006B15EB"/>
    <w:rsid w:val="006B21A4"/>
    <w:rsid w:val="006B56C0"/>
    <w:rsid w:val="006C0F4F"/>
    <w:rsid w:val="006C21CB"/>
    <w:rsid w:val="006C3AC1"/>
    <w:rsid w:val="006C6E77"/>
    <w:rsid w:val="006D372F"/>
    <w:rsid w:val="006D3D16"/>
    <w:rsid w:val="006E18FF"/>
    <w:rsid w:val="006E3EAE"/>
    <w:rsid w:val="006E4701"/>
    <w:rsid w:val="006E793A"/>
    <w:rsid w:val="006F1533"/>
    <w:rsid w:val="006F6B93"/>
    <w:rsid w:val="00701923"/>
    <w:rsid w:val="007033CA"/>
    <w:rsid w:val="00704242"/>
    <w:rsid w:val="007047BC"/>
    <w:rsid w:val="007059EE"/>
    <w:rsid w:val="00707914"/>
    <w:rsid w:val="00710DA5"/>
    <w:rsid w:val="007147EA"/>
    <w:rsid w:val="00716D57"/>
    <w:rsid w:val="0072485D"/>
    <w:rsid w:val="0072557B"/>
    <w:rsid w:val="007377AC"/>
    <w:rsid w:val="00740B81"/>
    <w:rsid w:val="00741597"/>
    <w:rsid w:val="00747B95"/>
    <w:rsid w:val="00751CE7"/>
    <w:rsid w:val="00752BAF"/>
    <w:rsid w:val="00755130"/>
    <w:rsid w:val="007615D6"/>
    <w:rsid w:val="00764CC1"/>
    <w:rsid w:val="00772C22"/>
    <w:rsid w:val="00775C70"/>
    <w:rsid w:val="00776BA0"/>
    <w:rsid w:val="007837FC"/>
    <w:rsid w:val="007919DC"/>
    <w:rsid w:val="007A209C"/>
    <w:rsid w:val="007A2104"/>
    <w:rsid w:val="007A3D5E"/>
    <w:rsid w:val="007A4B69"/>
    <w:rsid w:val="007B6ADE"/>
    <w:rsid w:val="007C21B6"/>
    <w:rsid w:val="007C3EED"/>
    <w:rsid w:val="007C7554"/>
    <w:rsid w:val="007D0906"/>
    <w:rsid w:val="007D3D68"/>
    <w:rsid w:val="007D7C68"/>
    <w:rsid w:val="007E0973"/>
    <w:rsid w:val="007E2F29"/>
    <w:rsid w:val="007F75B7"/>
    <w:rsid w:val="00803E5E"/>
    <w:rsid w:val="00805EA9"/>
    <w:rsid w:val="00810243"/>
    <w:rsid w:val="00812DED"/>
    <w:rsid w:val="008201BF"/>
    <w:rsid w:val="00820C90"/>
    <w:rsid w:val="008218C6"/>
    <w:rsid w:val="00824B06"/>
    <w:rsid w:val="008316AE"/>
    <w:rsid w:val="0083186A"/>
    <w:rsid w:val="0083212B"/>
    <w:rsid w:val="00841F90"/>
    <w:rsid w:val="00845639"/>
    <w:rsid w:val="00847721"/>
    <w:rsid w:val="00850934"/>
    <w:rsid w:val="00860493"/>
    <w:rsid w:val="00863218"/>
    <w:rsid w:val="0086471D"/>
    <w:rsid w:val="008664D0"/>
    <w:rsid w:val="00867901"/>
    <w:rsid w:val="00871D91"/>
    <w:rsid w:val="00875ED5"/>
    <w:rsid w:val="00881A5D"/>
    <w:rsid w:val="00885DFE"/>
    <w:rsid w:val="0088622C"/>
    <w:rsid w:val="00886C62"/>
    <w:rsid w:val="00893805"/>
    <w:rsid w:val="008A0600"/>
    <w:rsid w:val="008A339A"/>
    <w:rsid w:val="008A48A8"/>
    <w:rsid w:val="008B11E5"/>
    <w:rsid w:val="008B41D7"/>
    <w:rsid w:val="008B45D2"/>
    <w:rsid w:val="008C0B13"/>
    <w:rsid w:val="008C2BF9"/>
    <w:rsid w:val="008C7ABE"/>
    <w:rsid w:val="008D33DB"/>
    <w:rsid w:val="008F497A"/>
    <w:rsid w:val="00900781"/>
    <w:rsid w:val="00907F1F"/>
    <w:rsid w:val="009132F9"/>
    <w:rsid w:val="00920647"/>
    <w:rsid w:val="0092488F"/>
    <w:rsid w:val="00927464"/>
    <w:rsid w:val="00932729"/>
    <w:rsid w:val="00934595"/>
    <w:rsid w:val="0093503B"/>
    <w:rsid w:val="009410DA"/>
    <w:rsid w:val="00945C00"/>
    <w:rsid w:val="00946ADC"/>
    <w:rsid w:val="009473AE"/>
    <w:rsid w:val="009508A1"/>
    <w:rsid w:val="00952ED3"/>
    <w:rsid w:val="009663DD"/>
    <w:rsid w:val="00970F8C"/>
    <w:rsid w:val="00971D38"/>
    <w:rsid w:val="00971F7B"/>
    <w:rsid w:val="009727A3"/>
    <w:rsid w:val="00972A7D"/>
    <w:rsid w:val="00972D42"/>
    <w:rsid w:val="00977A1B"/>
    <w:rsid w:val="009804D0"/>
    <w:rsid w:val="009834DB"/>
    <w:rsid w:val="0098724F"/>
    <w:rsid w:val="00991D89"/>
    <w:rsid w:val="00992510"/>
    <w:rsid w:val="00994CF9"/>
    <w:rsid w:val="009A2EF0"/>
    <w:rsid w:val="009B1F02"/>
    <w:rsid w:val="009B35A2"/>
    <w:rsid w:val="009B784F"/>
    <w:rsid w:val="009C153D"/>
    <w:rsid w:val="009C270F"/>
    <w:rsid w:val="009C3DEC"/>
    <w:rsid w:val="009C72B2"/>
    <w:rsid w:val="009D0855"/>
    <w:rsid w:val="009D42AA"/>
    <w:rsid w:val="009D4FC9"/>
    <w:rsid w:val="009D509B"/>
    <w:rsid w:val="009D6293"/>
    <w:rsid w:val="009D75B3"/>
    <w:rsid w:val="009D7EEE"/>
    <w:rsid w:val="009F3D13"/>
    <w:rsid w:val="009F76A3"/>
    <w:rsid w:val="00A00F9F"/>
    <w:rsid w:val="00A02240"/>
    <w:rsid w:val="00A06C3D"/>
    <w:rsid w:val="00A07941"/>
    <w:rsid w:val="00A1712B"/>
    <w:rsid w:val="00A176F4"/>
    <w:rsid w:val="00A20290"/>
    <w:rsid w:val="00A25CE1"/>
    <w:rsid w:val="00A276C8"/>
    <w:rsid w:val="00A3476B"/>
    <w:rsid w:val="00A512BC"/>
    <w:rsid w:val="00A515F7"/>
    <w:rsid w:val="00A6089C"/>
    <w:rsid w:val="00A62E9C"/>
    <w:rsid w:val="00A6465F"/>
    <w:rsid w:val="00A677D8"/>
    <w:rsid w:val="00A709BE"/>
    <w:rsid w:val="00A71071"/>
    <w:rsid w:val="00A77039"/>
    <w:rsid w:val="00A87CE5"/>
    <w:rsid w:val="00A87E41"/>
    <w:rsid w:val="00A93CC5"/>
    <w:rsid w:val="00A979F6"/>
    <w:rsid w:val="00AA20C1"/>
    <w:rsid w:val="00AA26EE"/>
    <w:rsid w:val="00AA79FA"/>
    <w:rsid w:val="00AB5081"/>
    <w:rsid w:val="00AB70FC"/>
    <w:rsid w:val="00AC0DB6"/>
    <w:rsid w:val="00AC3BCC"/>
    <w:rsid w:val="00AC7E22"/>
    <w:rsid w:val="00AD01AB"/>
    <w:rsid w:val="00AD06F3"/>
    <w:rsid w:val="00AD18BB"/>
    <w:rsid w:val="00AD29FC"/>
    <w:rsid w:val="00AD2D17"/>
    <w:rsid w:val="00AD2EFC"/>
    <w:rsid w:val="00AD660C"/>
    <w:rsid w:val="00AE4158"/>
    <w:rsid w:val="00AE50B1"/>
    <w:rsid w:val="00AF1593"/>
    <w:rsid w:val="00AF1EDE"/>
    <w:rsid w:val="00AF4A3F"/>
    <w:rsid w:val="00AF4F3B"/>
    <w:rsid w:val="00B0059C"/>
    <w:rsid w:val="00B02711"/>
    <w:rsid w:val="00B056EC"/>
    <w:rsid w:val="00B06FA1"/>
    <w:rsid w:val="00B10873"/>
    <w:rsid w:val="00B16D45"/>
    <w:rsid w:val="00B26FE8"/>
    <w:rsid w:val="00B2770C"/>
    <w:rsid w:val="00B306CC"/>
    <w:rsid w:val="00B32395"/>
    <w:rsid w:val="00B374BB"/>
    <w:rsid w:val="00B400C1"/>
    <w:rsid w:val="00B4058D"/>
    <w:rsid w:val="00B420B8"/>
    <w:rsid w:val="00B52A59"/>
    <w:rsid w:val="00B53C3D"/>
    <w:rsid w:val="00B640CE"/>
    <w:rsid w:val="00B73AAD"/>
    <w:rsid w:val="00B7472E"/>
    <w:rsid w:val="00B90C1D"/>
    <w:rsid w:val="00B90CCF"/>
    <w:rsid w:val="00BA379D"/>
    <w:rsid w:val="00BA6596"/>
    <w:rsid w:val="00BA6D2B"/>
    <w:rsid w:val="00BB6773"/>
    <w:rsid w:val="00BC038B"/>
    <w:rsid w:val="00BC04C7"/>
    <w:rsid w:val="00BC1284"/>
    <w:rsid w:val="00BD1B44"/>
    <w:rsid w:val="00BE03D2"/>
    <w:rsid w:val="00BE331D"/>
    <w:rsid w:val="00BF2EC0"/>
    <w:rsid w:val="00BF6AAB"/>
    <w:rsid w:val="00C07734"/>
    <w:rsid w:val="00C11C40"/>
    <w:rsid w:val="00C168C6"/>
    <w:rsid w:val="00C2498D"/>
    <w:rsid w:val="00C30D63"/>
    <w:rsid w:val="00C34718"/>
    <w:rsid w:val="00C41D24"/>
    <w:rsid w:val="00C43DFB"/>
    <w:rsid w:val="00C52A95"/>
    <w:rsid w:val="00C54755"/>
    <w:rsid w:val="00C569AE"/>
    <w:rsid w:val="00C62732"/>
    <w:rsid w:val="00C62F43"/>
    <w:rsid w:val="00C63F41"/>
    <w:rsid w:val="00C6431F"/>
    <w:rsid w:val="00C80BEE"/>
    <w:rsid w:val="00C84269"/>
    <w:rsid w:val="00C84C78"/>
    <w:rsid w:val="00C8545A"/>
    <w:rsid w:val="00C90FDC"/>
    <w:rsid w:val="00C91124"/>
    <w:rsid w:val="00CA6AD3"/>
    <w:rsid w:val="00CB37E7"/>
    <w:rsid w:val="00CD30C4"/>
    <w:rsid w:val="00CD4EA8"/>
    <w:rsid w:val="00CE2448"/>
    <w:rsid w:val="00CE3DF2"/>
    <w:rsid w:val="00CE5824"/>
    <w:rsid w:val="00CF4DAE"/>
    <w:rsid w:val="00CF4E16"/>
    <w:rsid w:val="00D00A35"/>
    <w:rsid w:val="00D03766"/>
    <w:rsid w:val="00D14FC7"/>
    <w:rsid w:val="00D201ED"/>
    <w:rsid w:val="00D234A9"/>
    <w:rsid w:val="00D25122"/>
    <w:rsid w:val="00D27CF6"/>
    <w:rsid w:val="00D313AC"/>
    <w:rsid w:val="00D36242"/>
    <w:rsid w:val="00D434E7"/>
    <w:rsid w:val="00D53AAA"/>
    <w:rsid w:val="00D56D42"/>
    <w:rsid w:val="00D6186A"/>
    <w:rsid w:val="00D61A94"/>
    <w:rsid w:val="00D61E98"/>
    <w:rsid w:val="00D72CAA"/>
    <w:rsid w:val="00D976E0"/>
    <w:rsid w:val="00DB0965"/>
    <w:rsid w:val="00DB3862"/>
    <w:rsid w:val="00DB667A"/>
    <w:rsid w:val="00DC15F0"/>
    <w:rsid w:val="00DC4D3D"/>
    <w:rsid w:val="00DC5AFE"/>
    <w:rsid w:val="00DC6850"/>
    <w:rsid w:val="00DC6AC0"/>
    <w:rsid w:val="00DD3FC9"/>
    <w:rsid w:val="00DD7CFA"/>
    <w:rsid w:val="00DE0EEF"/>
    <w:rsid w:val="00DE1BDE"/>
    <w:rsid w:val="00DE4EE3"/>
    <w:rsid w:val="00DF665D"/>
    <w:rsid w:val="00E0252E"/>
    <w:rsid w:val="00E0686F"/>
    <w:rsid w:val="00E1327E"/>
    <w:rsid w:val="00E167B7"/>
    <w:rsid w:val="00E23E69"/>
    <w:rsid w:val="00E27C00"/>
    <w:rsid w:val="00E3378D"/>
    <w:rsid w:val="00E375C7"/>
    <w:rsid w:val="00E4230C"/>
    <w:rsid w:val="00E426DD"/>
    <w:rsid w:val="00E43229"/>
    <w:rsid w:val="00E604F6"/>
    <w:rsid w:val="00E869E0"/>
    <w:rsid w:val="00E950C0"/>
    <w:rsid w:val="00EA19E8"/>
    <w:rsid w:val="00EA3E92"/>
    <w:rsid w:val="00EA4A2B"/>
    <w:rsid w:val="00EA4E19"/>
    <w:rsid w:val="00EA559F"/>
    <w:rsid w:val="00EA70F1"/>
    <w:rsid w:val="00EB4D89"/>
    <w:rsid w:val="00EC4947"/>
    <w:rsid w:val="00ED583B"/>
    <w:rsid w:val="00ED79A8"/>
    <w:rsid w:val="00EE0772"/>
    <w:rsid w:val="00EF2370"/>
    <w:rsid w:val="00EF5E23"/>
    <w:rsid w:val="00F0746E"/>
    <w:rsid w:val="00F07DA7"/>
    <w:rsid w:val="00F12981"/>
    <w:rsid w:val="00F16538"/>
    <w:rsid w:val="00F24680"/>
    <w:rsid w:val="00F31323"/>
    <w:rsid w:val="00F423F1"/>
    <w:rsid w:val="00F47F3C"/>
    <w:rsid w:val="00F52108"/>
    <w:rsid w:val="00F655DC"/>
    <w:rsid w:val="00F70F53"/>
    <w:rsid w:val="00F763D0"/>
    <w:rsid w:val="00F8607D"/>
    <w:rsid w:val="00F938D5"/>
    <w:rsid w:val="00F96730"/>
    <w:rsid w:val="00FA291E"/>
    <w:rsid w:val="00FA3281"/>
    <w:rsid w:val="00FA55D1"/>
    <w:rsid w:val="00FA67D1"/>
    <w:rsid w:val="00FA7B10"/>
    <w:rsid w:val="00FB622C"/>
    <w:rsid w:val="00FB62C8"/>
    <w:rsid w:val="00FC00B0"/>
    <w:rsid w:val="00FC1209"/>
    <w:rsid w:val="00FC139D"/>
    <w:rsid w:val="00FD0C4E"/>
    <w:rsid w:val="00FD16B4"/>
    <w:rsid w:val="00FD5C6F"/>
    <w:rsid w:val="00FE233B"/>
    <w:rsid w:val="00FE617C"/>
    <w:rsid w:val="00FF3275"/>
    <w:rsid w:val="00FF3F5C"/>
    <w:rsid w:val="00FF7F7F"/>
    <w:rsid w:val="029F8AA3"/>
    <w:rsid w:val="1595154E"/>
    <w:rsid w:val="46FA8E56"/>
    <w:rsid w:val="7DAB9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169087"/>
  <w15:chartTrackingRefBased/>
  <w15:docId w15:val="{4E313F28-68C9-43F2-B3E7-23075B35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F4F"/>
    <w:pPr>
      <w:spacing w:line="260" w:lineRule="exact"/>
    </w:pPr>
    <w:rPr>
      <w:rFonts w:ascii="Arial" w:hAnsi="Arial" w:cs="Arial"/>
    </w:rPr>
  </w:style>
  <w:style w:type="paragraph" w:styleId="Overskrift1">
    <w:name w:val="heading 1"/>
    <w:basedOn w:val="Normal"/>
    <w:next w:val="Normal"/>
    <w:qFormat/>
    <w:rsid w:val="00056C41"/>
    <w:pPr>
      <w:keepNext/>
      <w:tabs>
        <w:tab w:val="left" w:pos="-720"/>
      </w:tabs>
      <w:suppressAutoHyphens/>
      <w:spacing w:before="480" w:after="120" w:line="240" w:lineRule="auto"/>
      <w:outlineLvl w:val="0"/>
    </w:pPr>
    <w:rPr>
      <w:b/>
      <w:sz w:val="24"/>
      <w:szCs w:val="24"/>
    </w:rPr>
  </w:style>
  <w:style w:type="paragraph" w:styleId="Overskrift2">
    <w:name w:val="heading 2"/>
    <w:basedOn w:val="Normal"/>
    <w:next w:val="Normal"/>
    <w:qFormat/>
    <w:rsid w:val="00056C41"/>
    <w:pPr>
      <w:keepNext/>
      <w:tabs>
        <w:tab w:val="left" w:pos="-720"/>
      </w:tabs>
      <w:suppressAutoHyphens/>
      <w:spacing w:before="240" w:after="120" w:line="240" w:lineRule="auto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6C41"/>
    <w:pPr>
      <w:keepNext/>
      <w:keepLines/>
      <w:spacing w:before="240" w:after="120" w:line="240" w:lineRule="auto"/>
      <w:outlineLvl w:val="2"/>
    </w:pPr>
    <w:rPr>
      <w:rFonts w:eastAsiaTheme="majorEastAsia"/>
      <w:i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056C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056C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B108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B108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108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108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972D42"/>
    <w:pPr>
      <w:tabs>
        <w:tab w:val="left" w:pos="-720"/>
      </w:tabs>
      <w:suppressAutoHyphens/>
    </w:pPr>
  </w:style>
  <w:style w:type="paragraph" w:styleId="Brdtekst2">
    <w:name w:val="Body Text 2"/>
    <w:basedOn w:val="Normal"/>
    <w:semiHidden/>
    <w:rsid w:val="00972D42"/>
    <w:pPr>
      <w:tabs>
        <w:tab w:val="center" w:pos="4513"/>
      </w:tabs>
      <w:suppressAutoHyphens/>
    </w:pPr>
    <w:rPr>
      <w:b/>
    </w:rPr>
  </w:style>
  <w:style w:type="paragraph" w:styleId="Bunntekst">
    <w:name w:val="footer"/>
    <w:basedOn w:val="Normal"/>
    <w:link w:val="BunntekstTegn"/>
    <w:uiPriority w:val="99"/>
    <w:rsid w:val="00A00F9F"/>
    <w:pPr>
      <w:tabs>
        <w:tab w:val="center" w:pos="4536"/>
        <w:tab w:val="right" w:pos="9072"/>
      </w:tabs>
      <w:jc w:val="center"/>
    </w:pPr>
    <w:rPr>
      <w:sz w:val="16"/>
    </w:rPr>
  </w:style>
  <w:style w:type="character" w:styleId="Sidetall">
    <w:name w:val="page number"/>
    <w:basedOn w:val="Standardskriftforavsnitt"/>
    <w:semiHidden/>
    <w:rsid w:val="00972D42"/>
  </w:style>
  <w:style w:type="paragraph" w:styleId="Topptekst">
    <w:name w:val="header"/>
    <w:basedOn w:val="Normal"/>
    <w:link w:val="TopptekstTegn"/>
    <w:uiPriority w:val="99"/>
    <w:unhideWhenUsed/>
    <w:rsid w:val="00290C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0C7E"/>
  </w:style>
  <w:style w:type="paragraph" w:styleId="Bobletekst">
    <w:name w:val="Balloon Text"/>
    <w:basedOn w:val="Normal"/>
    <w:link w:val="BobletekstTegn"/>
    <w:uiPriority w:val="99"/>
    <w:semiHidden/>
    <w:unhideWhenUsed/>
    <w:rsid w:val="009350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503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056EC"/>
    <w:pPr>
      <w:spacing w:line="260" w:lineRule="exact"/>
    </w:pPr>
    <w:rPr>
      <w:rFonts w:ascii="Arial" w:hAnsi="Arial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sz w:val="20"/>
      </w:rPr>
    </w:tblStylePr>
  </w:style>
  <w:style w:type="paragraph" w:styleId="Tittel">
    <w:name w:val="Title"/>
    <w:basedOn w:val="Normal"/>
    <w:next w:val="Normal"/>
    <w:link w:val="TittelTegn"/>
    <w:uiPriority w:val="10"/>
    <w:qFormat/>
    <w:rsid w:val="00430688"/>
    <w:pPr>
      <w:spacing w:before="480" w:after="120"/>
      <w:contextualSpacing/>
    </w:pPr>
    <w:rPr>
      <w:rFonts w:eastAsiaTheme="majorEastAsia"/>
      <w:bCs/>
      <w:color w:val="000000" w:themeColor="text1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430688"/>
    <w:rPr>
      <w:rFonts w:ascii="Arial" w:eastAsiaTheme="majorEastAsia" w:hAnsi="Arial" w:cs="Arial"/>
      <w:bCs/>
      <w:color w:val="000000" w:themeColor="text1"/>
      <w:spacing w:val="5"/>
      <w:kern w:val="28"/>
      <w:sz w:val="40"/>
      <w:szCs w:val="40"/>
    </w:rPr>
  </w:style>
  <w:style w:type="character" w:styleId="Boktittel">
    <w:name w:val="Book Title"/>
    <w:basedOn w:val="Standardskriftforavsnitt"/>
    <w:uiPriority w:val="33"/>
    <w:qFormat/>
    <w:rsid w:val="007D0906"/>
    <w:rPr>
      <w:b/>
      <w:bCs/>
      <w:smallCaps/>
      <w:spacing w:val="5"/>
    </w:rPr>
  </w:style>
  <w:style w:type="paragraph" w:customStyle="1" w:styleId="Topptittel">
    <w:name w:val="Topptittel"/>
    <w:link w:val="TopptittelChar"/>
    <w:qFormat/>
    <w:rsid w:val="00FD0C4E"/>
    <w:pPr>
      <w:spacing w:line="540" w:lineRule="exact"/>
      <w:ind w:right="340"/>
      <w:jc w:val="right"/>
    </w:pPr>
    <w:rPr>
      <w:rFonts w:ascii="Arial" w:hAnsi="Arial"/>
      <w:color w:val="808080" w:themeColor="background1" w:themeShade="80"/>
      <w:sz w:val="48"/>
      <w:szCs w:val="48"/>
    </w:rPr>
  </w:style>
  <w:style w:type="character" w:customStyle="1" w:styleId="TopptittelChar">
    <w:name w:val="Topptittel Char"/>
    <w:basedOn w:val="Standardskriftforavsnitt"/>
    <w:link w:val="Topptittel"/>
    <w:rsid w:val="00FD0C4E"/>
    <w:rPr>
      <w:rFonts w:ascii="Arial" w:hAnsi="Arial"/>
      <w:color w:val="808080" w:themeColor="background1" w:themeShade="80"/>
      <w:sz w:val="48"/>
      <w:szCs w:val="48"/>
    </w:rPr>
  </w:style>
  <w:style w:type="paragraph" w:styleId="Listeavsnitt">
    <w:name w:val="List Paragraph"/>
    <w:basedOn w:val="Normal"/>
    <w:uiPriority w:val="34"/>
    <w:qFormat/>
    <w:rsid w:val="00EB4D89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A00F9F"/>
    <w:rPr>
      <w:rFonts w:ascii="Arial" w:hAnsi="Arial" w:cs="Arial"/>
      <w:sz w:val="16"/>
    </w:rPr>
  </w:style>
  <w:style w:type="character" w:styleId="Plassholdertekst">
    <w:name w:val="Placeholder Text"/>
    <w:basedOn w:val="Standardskriftforavsnitt"/>
    <w:uiPriority w:val="99"/>
    <w:semiHidden/>
    <w:rsid w:val="000E0F77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D48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D4825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D4825"/>
    <w:rPr>
      <w:rFonts w:ascii="Garamond" w:hAnsi="Garamon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D48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D4825"/>
    <w:rPr>
      <w:rFonts w:ascii="Garamond" w:hAnsi="Garamond"/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56C41"/>
    <w:rPr>
      <w:rFonts w:ascii="Arial" w:eastAsiaTheme="majorEastAsia" w:hAnsi="Arial" w:cs="Arial"/>
      <w:i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56C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56C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B108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108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108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108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kobling">
    <w:name w:val="Hyperlink"/>
    <w:basedOn w:val="Standardskriftforavsnitt"/>
    <w:uiPriority w:val="99"/>
    <w:unhideWhenUsed/>
    <w:rsid w:val="00415C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5C03"/>
    <w:rPr>
      <w:color w:val="808080"/>
      <w:shd w:val="clear" w:color="auto" w:fill="E6E6E6"/>
    </w:rPr>
  </w:style>
  <w:style w:type="paragraph" w:customStyle="1" w:styleId="Stil1">
    <w:name w:val="Stil1"/>
    <w:basedOn w:val="Bunntekst"/>
    <w:qFormat/>
    <w:rsid w:val="00386C21"/>
    <w:pPr>
      <w:spacing w:line="360" w:lineRule="auto"/>
    </w:pPr>
  </w:style>
  <w:style w:type="paragraph" w:customStyle="1" w:styleId="Overskrifttabell">
    <w:name w:val="Overskrift tabell"/>
    <w:basedOn w:val="Normal"/>
    <w:link w:val="OverskrifttabellTegn"/>
    <w:qFormat/>
    <w:rsid w:val="00B056EC"/>
    <w:rPr>
      <w:b/>
      <w:szCs w:val="24"/>
    </w:rPr>
  </w:style>
  <w:style w:type="character" w:customStyle="1" w:styleId="OverskrifttabellTegn">
    <w:name w:val="Overskrift tabell Tegn"/>
    <w:basedOn w:val="Standardskriftforavsnitt"/>
    <w:link w:val="Overskrifttabell"/>
    <w:rsid w:val="00B056EC"/>
    <w:rPr>
      <w:rFonts w:ascii="Arial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pk.no/Pensjon/Alderspensjon/alderspensjon-for-deg-fodt-i-1963-eller-senere/omtrent-slik-blir-pensjonen-din---typeeksempl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E0A23C-7D7C-4FAE-84F4-709D4BD644F6}">
  <we:reference id="wa104124372" version="1.2.0.0" store="nb-NO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K Blank Word-mal" ma:contentTypeID="0x010100470E9D0E7E6D654C9970238C854A8ED20C00CD2E366E26B81744AD59CF3C81E49280" ma:contentTypeVersion="17" ma:contentTypeDescription="" ma:contentTypeScope="" ma:versionID="ada9fa5d382767dd71045b00986d2258">
  <xsd:schema xmlns:xsd="http://www.w3.org/2001/XMLSchema" xmlns:xs="http://www.w3.org/2001/XMLSchema" xmlns:p="http://schemas.microsoft.com/office/2006/metadata/properties" xmlns:ns1="http://schemas.microsoft.com/sharepoint/v3" xmlns:ns2="edadb2f0-8749-4fee-8efd-d9d3a0f2b675" xmlns:ns3="211766c7-7f20-4fbf-b17d-c07cd61ef22a" xmlns:ns4="e5ef5745-49ac-45bf-81bb-aae4feed4810" targetNamespace="http://schemas.microsoft.com/office/2006/metadata/properties" ma:root="true" ma:fieldsID="929f169e3c43906c50d35f8cff5558d7" ns1:_="" ns2:_="" ns3:_="" ns4:_="">
    <xsd:import namespace="http://schemas.microsoft.com/sharepoint/v3"/>
    <xsd:import namespace="edadb2f0-8749-4fee-8efd-d9d3a0f2b675"/>
    <xsd:import namespace="211766c7-7f20-4fbf-b17d-c07cd61ef22a"/>
    <xsd:import namespace="e5ef5745-49ac-45bf-81bb-aae4feed4810"/>
    <xsd:element name="properties">
      <xsd:complexType>
        <xsd:sequence>
          <xsd:element name="documentManagement">
            <xsd:complexType>
              <xsd:all>
                <xsd:element ref="ns2:d943e075e37d4f68a11516b1a1b413de" minOccurs="0"/>
                <xsd:element ref="ns2:TaxCatchAll" minOccurs="0"/>
                <xsd:element ref="ns2:TaxCatchAllLabel" minOccurs="0"/>
                <xsd:element ref="ns2:Dokumenteier" minOccurs="0"/>
                <xsd:element ref="ns2:Dokumentdato" minOccurs="0"/>
                <xsd:element ref="ns2:l61823ac3119422b8b8ce171cdd567bc" minOccurs="0"/>
                <xsd:element ref="ns2:Skal_x0020_til_x0020_P360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db2f0-8749-4fee-8efd-d9d3a0f2b675" elementFormDefault="qualified">
    <xsd:import namespace="http://schemas.microsoft.com/office/2006/documentManagement/types"/>
    <xsd:import namespace="http://schemas.microsoft.com/office/infopath/2007/PartnerControls"/>
    <xsd:element name="d943e075e37d4f68a11516b1a1b413de" ma:index="8" nillable="true" ma:taxonomy="true" ma:internalName="d943e075e37d4f68a11516b1a1b413de" ma:taxonomyFieldName="Dokumenttype" ma:displayName="Dokumenttype" ma:default="" ma:fieldId="{d943e075-e37d-4f68-a115-16b1a1b413de}" ma:sspId="88b32629-38ad-4632-a605-7c1930733996" ma:termSetId="e6d70244-cf4e-4913-9bf8-fc2e1cf2ae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0835ca8-46ac-4da1-8c14-2bd14050aa6e}" ma:internalName="TaxCatchAll" ma:showField="CatchAllData" ma:web="e5ef5745-49ac-45bf-81bb-aae4feed48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0835ca8-46ac-4da1-8c14-2bd14050aa6e}" ma:internalName="TaxCatchAllLabel" ma:readOnly="true" ma:showField="CatchAllDataLabel" ma:web="e5ef5745-49ac-45bf-81bb-aae4feed48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eier" ma:index="12" nillable="true" ma:displayName="Dokumenteier" ma:list="UserInfo" ma:SharePointGroup="0" ma:internalName="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dato" ma:index="13" nillable="true" ma:displayName="Dokumentdato" ma:format="DateOnly" ma:internalName="Dokumentdato">
      <xsd:simpleType>
        <xsd:restriction base="dms:DateTime"/>
      </xsd:simpleType>
    </xsd:element>
    <xsd:element name="l61823ac3119422b8b8ce171cdd567bc" ma:index="14" nillable="true" ma:taxonomy="true" ma:internalName="l61823ac3119422b8b8ce171cdd567bc" ma:taxonomyFieldName="Emneord" ma:displayName="Emneord" ma:default="" ma:fieldId="{561823ac-3119-422b-8b8c-e171cdd567bc}" ma:sspId="88b32629-38ad-4632-a605-7c1930733996" ma:termSetId="c6339c27-40b0-49fd-9c35-f7b108eea7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kal_x0020_til_x0020_P360" ma:index="16" nillable="true" ma:displayName="Skal til P360" ma:default="Nei" ma:format="Dropdown" ma:internalName="Skal_x0020_til_x0020_P360">
      <xsd:simpleType>
        <xsd:restriction base="dms:Choice">
          <xsd:enumeration value="Nei"/>
          <xsd:enumeration value="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766c7-7f20-4fbf-b17d-c07cd61ef22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5745-49ac-45bf-81bb-aae4feed481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8b32629-38ad-4632-a605-7c1930733996" ContentTypeId="0x010100470E9D0E7E6D654C9970238C854A8ED20C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okumenteier xmlns="edadb2f0-8749-4fee-8efd-d9d3a0f2b675">
      <UserInfo>
        <DisplayName/>
        <AccountId xsi:nil="true"/>
        <AccountType/>
      </UserInfo>
    </Dokumenteier>
    <Skal_x0020_til_x0020_P360 xmlns="edadb2f0-8749-4fee-8efd-d9d3a0f2b675">Nei</Skal_x0020_til_x0020_P360>
    <d943e075e37d4f68a11516b1a1b413de xmlns="edadb2f0-8749-4fee-8efd-d9d3a0f2b675">
      <Terms xmlns="http://schemas.microsoft.com/office/infopath/2007/PartnerControls"/>
    </d943e075e37d4f68a11516b1a1b413de>
    <TaxCatchAll xmlns="edadb2f0-8749-4fee-8efd-d9d3a0f2b675"/>
    <l61823ac3119422b8b8ce171cdd567bc xmlns="edadb2f0-8749-4fee-8efd-d9d3a0f2b675">
      <Terms xmlns="http://schemas.microsoft.com/office/infopath/2007/PartnerControls"/>
    </l61823ac3119422b8b8ce171cdd567bc>
    <Dokumentdato xmlns="edadb2f0-8749-4fee-8efd-d9d3a0f2b675" xsi:nil="true"/>
    <SharedWithUsers xmlns="e5ef5745-49ac-45bf-81bb-aae4feed4810">
      <UserInfo>
        <DisplayName>Henk Andre Sivertsen</DisplayName>
        <AccountId>18</AccountId>
        <AccountType/>
      </UserInfo>
      <UserInfo>
        <DisplayName>Sivert Almvik</DisplayName>
        <AccountId>970</AccountId>
        <AccountType/>
      </UserInfo>
      <UserInfo>
        <DisplayName>Sidsel Hauff</DisplayName>
        <AccountId>226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E66E-00D6-4E19-9C99-7067481E7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adb2f0-8749-4fee-8efd-d9d3a0f2b675"/>
    <ds:schemaRef ds:uri="211766c7-7f20-4fbf-b17d-c07cd61ef22a"/>
    <ds:schemaRef ds:uri="e5ef5745-49ac-45bf-81bb-aae4feed4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6253E-382D-4E4D-B252-0AFE464A0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5FB3F-A394-4F6C-9705-785A4557FF9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03F8044-247F-416A-AB56-5EB71915DF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adb2f0-8749-4fee-8efd-d9d3a0f2b675"/>
    <ds:schemaRef ds:uri="e5ef5745-49ac-45bf-81bb-aae4feed4810"/>
  </ds:schemaRefs>
</ds:datastoreItem>
</file>

<file path=customXml/itemProps5.xml><?xml version="1.0" encoding="utf-8"?>
<ds:datastoreItem xmlns:ds="http://schemas.openxmlformats.org/officeDocument/2006/customXml" ds:itemID="{D4DF3C02-05B5-468D-BA31-8918B09E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Links>
    <vt:vector size="6" baseType="variant"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https://www.spk.no/Pensjon/Alderspensjon/alderspensjon-for-deg-fodt-i-1963-eller-senere/omtrent-slik-blir-pensjonen-din---typeeksempler/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Børset</dc:creator>
  <cp:keywords/>
  <dc:description/>
  <cp:lastModifiedBy>Per Anders Volden</cp:lastModifiedBy>
  <cp:revision>3</cp:revision>
  <cp:lastPrinted>2019-10-19T21:18:00Z</cp:lastPrinted>
  <dcterms:created xsi:type="dcterms:W3CDTF">2019-11-07T09:40:00Z</dcterms:created>
  <dcterms:modified xsi:type="dcterms:W3CDTF">2019-11-07T10:10:00Z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0x010100470E9D0E7E6D654C9970238C854A8ED20C00CD2E366E26B81744AD59CF3C81E49280</vt:lpwstr>
  </property>
  <property fmtid="{D5CDD505-2E9C-101B-9397-08002B2CF9AE}" pid="3" name="Emneord">
    <vt:lpwstr/>
  </property>
  <property fmtid="{D5CDD505-2E9C-101B-9397-08002B2CF9AE}" pid="4" name="Dokumenttype">
    <vt:lpwstr/>
  </property>
</Properties>
</file>