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786FE" w14:textId="65AC37FA" w:rsidR="00AD741C" w:rsidRDefault="001C7F6F" w:rsidP="001C7F6F">
      <w:pPr>
        <w:pStyle w:val="Tittel"/>
        <w:rPr>
          <w:rStyle w:val="Svakutheving"/>
          <w:i w:val="0"/>
          <w:iCs w:val="0"/>
          <w:color w:val="auto"/>
        </w:rPr>
      </w:pPr>
      <w:r>
        <w:rPr>
          <w:rStyle w:val="Svakutheving"/>
          <w:i w:val="0"/>
          <w:iCs w:val="0"/>
          <w:color w:val="auto"/>
        </w:rPr>
        <w:t>Hvorfor har vi «gullenk</w:t>
      </w:r>
      <w:r w:rsidR="007C6A0F">
        <w:rPr>
          <w:rStyle w:val="Svakutheving"/>
          <w:i w:val="0"/>
          <w:iCs w:val="0"/>
          <w:color w:val="auto"/>
        </w:rPr>
        <w:t>er</w:t>
      </w:r>
      <w:r>
        <w:rPr>
          <w:rStyle w:val="Svakutheving"/>
          <w:i w:val="0"/>
          <w:iCs w:val="0"/>
          <w:color w:val="auto"/>
        </w:rPr>
        <w:t>» og «gullenkemenn»?</w:t>
      </w:r>
    </w:p>
    <w:p w14:paraId="77BD79AF" w14:textId="164B5587" w:rsidR="001C7F6F" w:rsidRDefault="001C7F6F" w:rsidP="001C7F6F">
      <w:r w:rsidRPr="001C7F6F">
        <w:t>«Gullenke» er et internt begrep i SPK som har eksistert svært lenge. Det har aldri vært meningen at det skulle være et begrep for allmenheten. Likevel brukes det av media og er etter hvert blitt et relativt allment kjent begrep. Denne artikkelen setter søkelys på hvem «gullenk</w:t>
      </w:r>
      <w:r w:rsidR="007C6A0F">
        <w:t>en</w:t>
      </w:r>
      <w:r w:rsidRPr="001C7F6F">
        <w:t>»</w:t>
      </w:r>
      <w:r w:rsidR="00014871">
        <w:t xml:space="preserve"> og «gullenkemenn»</w:t>
      </w:r>
      <w:r w:rsidRPr="001C7F6F">
        <w:t xml:space="preserve"> egentlig er</w:t>
      </w:r>
      <w:r>
        <w:t>, hva «gullet» er og</w:t>
      </w:r>
      <w:r w:rsidRPr="001C7F6F">
        <w:t xml:space="preserve"> hva som har ført til at de har fått sine rettigheter.</w:t>
      </w:r>
    </w:p>
    <w:p w14:paraId="08A2ABDE" w14:textId="414C38B0" w:rsidR="001C7F6F" w:rsidRDefault="001C7F6F" w:rsidP="001C7F6F">
      <w:r>
        <w:t xml:space="preserve">Ektefellepensjon i SPK er et omfattende regelverk. Vi har to regelsett for </w:t>
      </w:r>
      <w:r w:rsidR="00F51925">
        <w:t>hvordan pensjonen</w:t>
      </w:r>
      <w:r>
        <w:t xml:space="preserve"> skal utbetales:</w:t>
      </w:r>
    </w:p>
    <w:p w14:paraId="63A81985" w14:textId="1047E474" w:rsidR="001C7F6F" w:rsidRDefault="001C7F6F" w:rsidP="001C7F6F">
      <w:pPr>
        <w:pStyle w:val="Listeavsnitt"/>
        <w:numPr>
          <w:ilvl w:val="0"/>
          <w:numId w:val="5"/>
        </w:numPr>
      </w:pPr>
      <w:r>
        <w:t>Bruttoregler (behovsprøvd</w:t>
      </w:r>
      <w:r w:rsidR="00F51925">
        <w:t xml:space="preserve"> eller </w:t>
      </w:r>
      <w:r>
        <w:t>ikke</w:t>
      </w:r>
      <w:r w:rsidR="00F51925">
        <w:t>-</w:t>
      </w:r>
      <w:r>
        <w:t>behovsprøvd)</w:t>
      </w:r>
    </w:p>
    <w:p w14:paraId="578E9180" w14:textId="7CC6916E" w:rsidR="001C7F6F" w:rsidRDefault="001C7F6F" w:rsidP="001C7F6F">
      <w:pPr>
        <w:pStyle w:val="Listeavsnitt"/>
        <w:numPr>
          <w:ilvl w:val="0"/>
          <w:numId w:val="5"/>
        </w:numPr>
      </w:pPr>
      <w:proofErr w:type="spellStart"/>
      <w:r>
        <w:t>Nettoregler</w:t>
      </w:r>
      <w:proofErr w:type="spellEnd"/>
    </w:p>
    <w:p w14:paraId="603F4F50" w14:textId="68F353D7" w:rsidR="001C7F6F" w:rsidRDefault="001C7F6F" w:rsidP="001C7F6F">
      <w:r>
        <w:t>Hvis du dør som pensjonist regnes opptjeningstiden</w:t>
      </w:r>
      <w:r w:rsidR="0078683B">
        <w:t xml:space="preserve"> eller pensjonsgrunnlaget</w:t>
      </w:r>
      <w:r>
        <w:t xml:space="preserve"> </w:t>
      </w:r>
      <w:r w:rsidR="0078683B">
        <w:t>i den perioden</w:t>
      </w:r>
      <w:r>
        <w:t xml:space="preserve"> du var medlem i SPK. Dersom du dør mens du jobber, regnes opptjeningstid</w:t>
      </w:r>
      <w:r w:rsidR="00BE20F7">
        <w:t xml:space="preserve"> og pensjonsgrunnlaget</w:t>
      </w:r>
      <w:r>
        <w:t xml:space="preserve"> ut ifra antall år du kunne stått i arbeid frem til aldersgrensen for stillingen, men ikke lenger enn til 67 år. Unge mennesker som dør, kan altså ha </w:t>
      </w:r>
      <w:r w:rsidR="008B2DEA">
        <w:t>full</w:t>
      </w:r>
      <w:r>
        <w:t xml:space="preserve"> opptjeningstid</w:t>
      </w:r>
      <w:r w:rsidR="00BE20F7">
        <w:t xml:space="preserve"> elle</w:t>
      </w:r>
      <w:r w:rsidR="002502B8">
        <w:t xml:space="preserve">r </w:t>
      </w:r>
      <w:r w:rsidR="008B2DEA">
        <w:t xml:space="preserve">et større </w:t>
      </w:r>
      <w:r w:rsidR="002502B8">
        <w:t>pensjonsgrunnlag</w:t>
      </w:r>
      <w:r w:rsidR="008B2DEA">
        <w:t xml:space="preserve"> enn på tidspunktet han eller hun døde</w:t>
      </w:r>
      <w:r>
        <w:t>.</w:t>
      </w:r>
    </w:p>
    <w:p w14:paraId="2B04DCD8" w14:textId="1CA8A56D" w:rsidR="001C7F6F" w:rsidRPr="001C7F6F" w:rsidRDefault="001C7F6F" w:rsidP="001C7F6F">
      <w:pPr>
        <w:pStyle w:val="Overskrift2"/>
        <w:numPr>
          <w:ilvl w:val="0"/>
          <w:numId w:val="0"/>
        </w:numPr>
      </w:pPr>
      <w:r w:rsidRPr="001C7F6F">
        <w:t>Bruttoregler</w:t>
      </w:r>
    </w:p>
    <w:p w14:paraId="4F3F975C" w14:textId="3B79BB0C" w:rsidR="001C7F6F" w:rsidRDefault="001C7F6F" w:rsidP="001C7F6F">
      <w:r>
        <w:t>Bruttoreglene tilsier at etterlatte får 39,6</w:t>
      </w:r>
      <w:r w:rsidR="003251A1">
        <w:t xml:space="preserve"> prosent </w:t>
      </w:r>
      <w:r>
        <w:t xml:space="preserve">av avdødes pensjonsgrunnlag. Ektefellepensjonen kan være behovsprøvd eller ikke. Behovsprøving vil si at bruttoberegnet ektefellepensjon i en del tilfeller blir redusert ut fra egen arbeidsinntekt og samordnet mot egen tjenestepensjon som </w:t>
      </w:r>
      <w:r w:rsidR="005D1DA3">
        <w:t>den etterlatte h</w:t>
      </w:r>
      <w:r>
        <w:t>ar.</w:t>
      </w:r>
    </w:p>
    <w:p w14:paraId="4C851118" w14:textId="1C036108" w:rsidR="001C7F6F" w:rsidRDefault="001C7F6F" w:rsidP="001C7F6F">
      <w:pPr>
        <w:pStyle w:val="Overskrift2"/>
        <w:numPr>
          <w:ilvl w:val="0"/>
          <w:numId w:val="0"/>
        </w:numPr>
      </w:pPr>
      <w:proofErr w:type="spellStart"/>
      <w:r>
        <w:t>Nettoregler</w:t>
      </w:r>
      <w:proofErr w:type="spellEnd"/>
    </w:p>
    <w:p w14:paraId="3E80C971" w14:textId="480989E2" w:rsidR="001C7F6F" w:rsidRDefault="001C7F6F" w:rsidP="001C7F6F">
      <w:r>
        <w:t xml:space="preserve">Netto ektefellepensjon utbetaler et beløp som tilsvarer 9 prosent av pensjonsgrunnlaget avdøde medlem hadde. Den skal ikke samordnes med pensjon fra folketrygden eller behovsprøves mot egen inntekt og egen tjenestepensjon som </w:t>
      </w:r>
      <w:r w:rsidR="00FC78C7">
        <w:t>den etterlatte</w:t>
      </w:r>
      <w:r>
        <w:t xml:space="preserve"> måtte ha.</w:t>
      </w:r>
    </w:p>
    <w:p w14:paraId="185AFE0D" w14:textId="30FB8ABB" w:rsidR="001C7F6F" w:rsidRDefault="001C7F6F" w:rsidP="001C7F6F">
      <w:r>
        <w:t>Om du har rett på brutto eller netto etterlattepensjon kommer an på hvilket kjønn du er og datoer for når du ble medlem, når ektefelle ble født og når du giftet deg.</w:t>
      </w:r>
    </w:p>
    <w:p w14:paraId="43F95D76" w14:textId="594CB9A4" w:rsidR="001C7F6F" w:rsidRDefault="001C7F6F" w:rsidP="001C7F6F">
      <w:pPr>
        <w:pStyle w:val="Overskrift1"/>
        <w:numPr>
          <w:ilvl w:val="0"/>
          <w:numId w:val="0"/>
        </w:numPr>
      </w:pPr>
      <w:r>
        <w:lastRenderedPageBreak/>
        <w:t>Tidligere hadde bare kvinner rett til ektefellepensjon</w:t>
      </w:r>
    </w:p>
    <w:p w14:paraId="7F444EE6" w14:textId="6A2F999D" w:rsidR="001C7F6F" w:rsidRDefault="001C7F6F" w:rsidP="001C7F6F">
      <w:r>
        <w:t xml:space="preserve">Fram til 1. oktober 1976 var det i utgangspunktet bare enker som hadde rett til ektefellepensjon. Pensjonen skulle ikke reduseres på grunn av egen inntekt og var beregnet til 39,6 prosent av den avdødes pensjonsgrunnlag. </w:t>
      </w:r>
      <w:r w:rsidR="00B026D0">
        <w:t>Dette var regler fra</w:t>
      </w:r>
      <w:r w:rsidR="4BA7FA06">
        <w:t xml:space="preserve"> regler som var</w:t>
      </w:r>
      <w:r>
        <w:t xml:space="preserve"> ment å skulle gi den hjemmeværende kona en mulighet til å klare seg etter mannens bortgang.</w:t>
      </w:r>
    </w:p>
    <w:p w14:paraId="207957DB" w14:textId="77777777" w:rsidR="001C7F6F" w:rsidRDefault="001C7F6F" w:rsidP="001C7F6F">
      <w:r>
        <w:t xml:space="preserve">Det var store endringer i samfunnet på denne tiden og lovverket skulle tilpasses en ny og moderne tidsalder. Et av tiltakene var at ektefellepensjonen skulle moderniseres og lovendringene i 1976 skulle sørge for likebehandling av ektefellepensjon for kvinner og menn. </w:t>
      </w:r>
    </w:p>
    <w:p w14:paraId="6A2C2A99" w14:textId="6EC152AF" w:rsidR="001C7F6F" w:rsidRDefault="001C7F6F" w:rsidP="001C7F6F">
      <w:r>
        <w:t>Ektefellepensjonen skulle fortsatt være 39,6 prosent av avdødes pensjonsgrunnlag, men den skulle nå behovsprøves mot egen inntekt både for enker og enkemenn. Det ble gjort et unntak for de som hadde rettigheter før 1. oktober 1976, slik at de skulle få beholde dem.</w:t>
      </w:r>
    </w:p>
    <w:p w14:paraId="3B6B18B5" w14:textId="1BCFD1AE" w:rsidR="001C7F6F" w:rsidRDefault="001C7F6F" w:rsidP="001C7F6F">
      <w:r>
        <w:t xml:space="preserve">«Gullet» i denne bestemmelsen er at alle enker etter menn som var medlemmer før denne datoen </w:t>
      </w:r>
      <w:r w:rsidR="00ED64F0">
        <w:t xml:space="preserve">fikk beholde retten til </w:t>
      </w:r>
      <w:r>
        <w:t>ikke-behovsprøvd ektefellepensjon. Dette har stor betydning for etterlatte med høy egeninntekt.</w:t>
      </w:r>
      <w:r w:rsidR="00ED64F0">
        <w:t xml:space="preserve"> Reglene om </w:t>
      </w:r>
      <w:r w:rsidR="00B951F6">
        <w:t xml:space="preserve">«gullenker» og «gullenkemenn» </w:t>
      </w:r>
      <w:r w:rsidR="001148AB">
        <w:t>ble altså vedtatt utfaset i 1976</w:t>
      </w:r>
      <w:r w:rsidR="00DA5A93">
        <w:t>.</w:t>
      </w:r>
    </w:p>
    <w:p w14:paraId="09291A71" w14:textId="77777777" w:rsidR="00DA5A93" w:rsidRDefault="00DA5A93" w:rsidP="00DA5A93">
      <w:pPr>
        <w:pStyle w:val="Overskrift1"/>
        <w:numPr>
          <w:ilvl w:val="0"/>
          <w:numId w:val="0"/>
        </w:numPr>
      </w:pPr>
      <w:r>
        <w:t>Hva er en «gullenkemann»?</w:t>
      </w:r>
    </w:p>
    <w:p w14:paraId="08E80D56" w14:textId="02E78E41" w:rsidR="00DA5A93" w:rsidRDefault="00DA5A93" w:rsidP="00DA5A93">
      <w:r>
        <w:t>Da reglene om behovsprøvd ektefellepensjon ble innført i oktober 1976</w:t>
      </w:r>
      <w:r w:rsidR="003767E8">
        <w:t>,</w:t>
      </w:r>
      <w:r>
        <w:t xml:space="preserve"> ble ikke rettigheten enkene til menn som var ansatt før denne datoen fjernet. Det var altså særregler for kvinner som er gift med menn med medlemskap før 1. oktober 1976. Sistnevnte gruppe hadde rett til en bruttoberegnet ikke-behovsprøvd enkepensjon. </w:t>
      </w:r>
    </w:p>
    <w:p w14:paraId="49545D21" w14:textId="186C7172" w:rsidR="00DA5A93" w:rsidRDefault="00DA5A93" w:rsidP="00DA5A93">
      <w:r>
        <w:t>EFTA-domstolen konkluderte 30. oktober 2007 med at praksisen</w:t>
      </w:r>
      <w:r w:rsidR="003767E8">
        <w:t xml:space="preserve"> som</w:t>
      </w:r>
      <w:r>
        <w:t xml:space="preserve"> Norge hadde med særregler for kvinnelige etterlatte</w:t>
      </w:r>
      <w:r w:rsidR="003767E8">
        <w:t>,</w:t>
      </w:r>
      <w:r>
        <w:t xml:space="preserve"> var i strid med likestillingsdirektivet og EØS-avtalen. Denne dommen ble fulgt opp </w:t>
      </w:r>
      <w:r w:rsidR="00B63701">
        <w:t xml:space="preserve">i 2010 av Stortinget </w:t>
      </w:r>
      <w:r>
        <w:t xml:space="preserve">med endringer i regelverket </w:t>
      </w:r>
      <w:r w:rsidR="00B63701">
        <w:t>vi i</w:t>
      </w:r>
      <w:r>
        <w:t xml:space="preserve"> SPK</w:t>
      </w:r>
      <w:r w:rsidR="00B63701">
        <w:t xml:space="preserve"> må følge</w:t>
      </w:r>
      <w:r>
        <w:t xml:space="preserve">. </w:t>
      </w:r>
      <w:r w:rsidR="00392758">
        <w:t>Enkemenn</w:t>
      </w:r>
      <w:r>
        <w:t xml:space="preserve"> skulle ha samme rett til ikke-behovsprøvd ektefellepensjon som enker.</w:t>
      </w:r>
    </w:p>
    <w:p w14:paraId="4485A05E" w14:textId="07AB4E52" w:rsidR="00DA5A93" w:rsidRDefault="00DA5A93" w:rsidP="00DA5A93">
      <w:r>
        <w:t>Endringen innebærer at etterlatte etter kvinnelige medlemmer også kan få brutto ikke-behovsprøvd etterlattepensjon, men bare for den opptjeningstiden avdøde hadde fra og med 1. januar 1994, tidspunktet da EØS-avtalen ble gjeldende i Norge. Opptjening før denne tid vil være behovsprøvd. «Gullenkemennene» får altså en delt beregning, der en del er behovsprøvd og en del er ikke-behovsprøvd.</w:t>
      </w:r>
    </w:p>
    <w:p w14:paraId="2F4234E5" w14:textId="77777777" w:rsidR="00DA5A93" w:rsidRPr="00DA5A93" w:rsidRDefault="00DA5A93" w:rsidP="00DA5A93"/>
    <w:p w14:paraId="76A46840" w14:textId="7A3D728E" w:rsidR="001C7F6F" w:rsidRDefault="00D16186" w:rsidP="001C7F6F">
      <w:pPr>
        <w:pStyle w:val="Overskrift2"/>
        <w:numPr>
          <w:ilvl w:val="0"/>
          <w:numId w:val="0"/>
        </w:numPr>
      </w:pPr>
      <w:r>
        <w:lastRenderedPageBreak/>
        <w:t>«</w:t>
      </w:r>
      <w:r w:rsidR="001C7F6F">
        <w:t>Gullet</w:t>
      </w:r>
      <w:r>
        <w:t>»</w:t>
      </w:r>
      <w:r w:rsidR="001C7F6F">
        <w:t xml:space="preserve"> varierer fra person til person</w:t>
      </w:r>
    </w:p>
    <w:p w14:paraId="2A7B60F4" w14:textId="77777777" w:rsidR="00014871" w:rsidRDefault="00014871" w:rsidP="00014871">
      <w:r>
        <w:t>Selv om du kvalifiserer til å være en «gullenke» så betyr ikke det nødvendigvis en stor ektefellepensjon. Pensjonsutbetalingene er avhengige av flere faktorer og varierer mye fra sak til sak.</w:t>
      </w:r>
    </w:p>
    <w:p w14:paraId="6ECEF122" w14:textId="7D57F687" w:rsidR="001C7F6F" w:rsidRPr="001C7F6F" w:rsidRDefault="001E1619" w:rsidP="001C7F6F">
      <w:r>
        <w:t>Det er stor forskjell i utbetalingene til «gullenkene» i SPK. Noen få</w:t>
      </w:r>
      <w:r w:rsidR="00E4333C">
        <w:t xml:space="preserve">r utbetalt </w:t>
      </w:r>
      <w:r w:rsidR="000C08A5">
        <w:t xml:space="preserve">godt </w:t>
      </w:r>
      <w:r w:rsidR="00E4333C">
        <w:t>over 30</w:t>
      </w:r>
      <w:r w:rsidR="00037A31">
        <w:t xml:space="preserve"> </w:t>
      </w:r>
      <w:r w:rsidR="00E4333C">
        <w:t xml:space="preserve">000 kr i måneden, </w:t>
      </w:r>
      <w:r w:rsidR="00430529">
        <w:t>men det er også mange med samme rettighet som ikke får noe utbetalt</w:t>
      </w:r>
      <w:r w:rsidR="001C7F6F" w:rsidRPr="001C7F6F">
        <w:t xml:space="preserve">. De er altså ikke en ensartet gruppe. Gjennomsnittlig får en «gullenke» </w:t>
      </w:r>
      <w:r w:rsidR="006B309E">
        <w:t>10 540</w:t>
      </w:r>
      <w:r w:rsidR="001C7F6F" w:rsidRPr="001C7F6F">
        <w:t xml:space="preserve"> kroner i månedlig ektefellepensjon, </w:t>
      </w:r>
      <w:r w:rsidR="006B309E">
        <w:t xml:space="preserve">en </w:t>
      </w:r>
      <w:r w:rsidR="00F774DC">
        <w:t>«</w:t>
      </w:r>
      <w:r w:rsidR="006B309E">
        <w:t>gullenkemann</w:t>
      </w:r>
      <w:r w:rsidR="00F774DC">
        <w:t>»</w:t>
      </w:r>
      <w:r w:rsidR="006B309E">
        <w:t xml:space="preserve"> </w:t>
      </w:r>
      <w:r w:rsidR="00182682">
        <w:t>6</w:t>
      </w:r>
      <w:r w:rsidR="00037A31">
        <w:t xml:space="preserve"> </w:t>
      </w:r>
      <w:r w:rsidR="00182682">
        <w:t>592 kroner</w:t>
      </w:r>
      <w:r w:rsidR="00B56324">
        <w:t xml:space="preserve">, </w:t>
      </w:r>
      <w:r w:rsidR="001C7F6F" w:rsidRPr="001C7F6F">
        <w:t>mens en etterlatt med en behovsprøvd ektefellepensjon gjennomsnittlig får 1 659 kroner.</w:t>
      </w:r>
      <w:r w:rsidR="00B56324">
        <w:t xml:space="preserve"> </w:t>
      </w:r>
      <w:r w:rsidR="001C726F">
        <w:t>En gjennomsnittlig netto ektefell</w:t>
      </w:r>
      <w:r w:rsidR="006F2305">
        <w:t>e</w:t>
      </w:r>
      <w:r w:rsidR="001C726F">
        <w:t>pensjon er 3 202 kroner</w:t>
      </w:r>
      <w:r w:rsidR="00F774DC">
        <w:t>.</w:t>
      </w:r>
    </w:p>
    <w:p w14:paraId="1592443F" w14:textId="145D299C" w:rsidR="001C7F6F" w:rsidRDefault="001C7F6F" w:rsidP="00453B57">
      <w:pPr>
        <w:pStyle w:val="Overskrift1"/>
        <w:numPr>
          <w:ilvl w:val="0"/>
          <w:numId w:val="0"/>
        </w:numPr>
      </w:pPr>
      <w:r>
        <w:t xml:space="preserve">Hva er fremtiden til </w:t>
      </w:r>
      <w:r w:rsidR="008B2DEA">
        <w:t>«</w:t>
      </w:r>
      <w:r>
        <w:t>gullet</w:t>
      </w:r>
      <w:r w:rsidR="008B2DEA">
        <w:t>»</w:t>
      </w:r>
      <w:r>
        <w:t>?</w:t>
      </w:r>
    </w:p>
    <w:p w14:paraId="0BA53B7E" w14:textId="77777777" w:rsidR="00DA5A93" w:rsidRDefault="00D107C3" w:rsidP="00D75C99">
      <w:r>
        <w:t>1</w:t>
      </w:r>
      <w:r w:rsidR="00556D67">
        <w:t xml:space="preserve"> januar </w:t>
      </w:r>
      <w:r>
        <w:t xml:space="preserve">2024 kom det nye </w:t>
      </w:r>
      <w:r w:rsidR="006B4336">
        <w:t xml:space="preserve">regler for </w:t>
      </w:r>
      <w:r w:rsidR="00C83AD4">
        <w:t xml:space="preserve">ytelser til gjenlevende i folketrygden. </w:t>
      </w:r>
      <w:r w:rsidR="00D75C99">
        <w:t xml:space="preserve">For de under 67 år blir det nå en </w:t>
      </w:r>
      <w:r w:rsidR="00BD5BA7">
        <w:t xml:space="preserve">behovsprøvd </w:t>
      </w:r>
      <w:r w:rsidR="00FF6848">
        <w:t>omstillingsstønad</w:t>
      </w:r>
      <w:r w:rsidR="00DA5A93">
        <w:t>,</w:t>
      </w:r>
      <w:r w:rsidR="00FF6848">
        <w:t xml:space="preserve"> </w:t>
      </w:r>
      <w:r w:rsidR="00E20BE6">
        <w:t xml:space="preserve">ment å vare i tre eller fem år. </w:t>
      </w:r>
    </w:p>
    <w:p w14:paraId="4023BBDE" w14:textId="771F0A7A" w:rsidR="00140B0A" w:rsidRDefault="00E20BE6" w:rsidP="00D75C99">
      <w:r>
        <w:t xml:space="preserve">For de over 67 år blir gjenlevendetillegget til alderspensjonen faset ut. Det er ingen endringer </w:t>
      </w:r>
      <w:r w:rsidR="00DA5A93">
        <w:t xml:space="preserve">i gjenlevendetillegget </w:t>
      </w:r>
      <w:r>
        <w:t xml:space="preserve">for de som er født i 1943 eller tidligere. For de født </w:t>
      </w:r>
      <w:r w:rsidR="00DA5A93">
        <w:t>etter 1944 blir gjenlevendetillegget faset ut.</w:t>
      </w:r>
    </w:p>
    <w:p w14:paraId="103E25AB" w14:textId="1CAC15FD" w:rsidR="00AE184E" w:rsidRDefault="00AE184E" w:rsidP="00D75C99">
      <w:r>
        <w:t>Det er ingen ting i disse nye reglene i folketrygden som i utgangspunktet betyr en endring i enkepensjonene i SPK</w:t>
      </w:r>
      <w:r w:rsidR="0018337B">
        <w:t xml:space="preserve">. </w:t>
      </w:r>
      <w:r w:rsidR="004330B6">
        <w:t xml:space="preserve">Reglene som gir </w:t>
      </w:r>
      <w:r w:rsidR="0018337B">
        <w:t>«</w:t>
      </w:r>
      <w:r w:rsidR="004330B6">
        <w:t>g</w:t>
      </w:r>
      <w:r w:rsidR="0018337B">
        <w:t>ullenke</w:t>
      </w:r>
      <w:r w:rsidR="004330B6">
        <w:t>r</w:t>
      </w:r>
      <w:r w:rsidR="0018337B">
        <w:t>» og «gullenkem</w:t>
      </w:r>
      <w:r w:rsidR="004330B6">
        <w:t>e</w:t>
      </w:r>
      <w:r w:rsidR="0018337B">
        <w:t xml:space="preserve">nn» er likevel pensjoner som </w:t>
      </w:r>
      <w:r w:rsidR="005C0BB3">
        <w:t>ble</w:t>
      </w:r>
      <w:r w:rsidR="0018337B">
        <w:t xml:space="preserve"> vedtatt utfaset på midten av 70-tallet. </w:t>
      </w:r>
      <w:r w:rsidR="008C4935">
        <w:t xml:space="preserve">De </w:t>
      </w:r>
      <w:r w:rsidR="00545643">
        <w:t xml:space="preserve">er beregnet etter et svært komplisert regelverk, som </w:t>
      </w:r>
      <w:r w:rsidR="00866251">
        <w:t xml:space="preserve">både </w:t>
      </w:r>
      <w:r w:rsidR="00545643">
        <w:t xml:space="preserve">er vanskelig å administrere og forklare. Sannsynligheten for at det på sikt skjer noe med dem er </w:t>
      </w:r>
      <w:r w:rsidR="00866251">
        <w:t>derfor</w:t>
      </w:r>
      <w:r w:rsidR="00331B60">
        <w:t xml:space="preserve"> </w:t>
      </w:r>
      <w:r w:rsidR="00443B17">
        <w:t>til stede</w:t>
      </w:r>
      <w:r w:rsidR="000E7541">
        <w:t>.</w:t>
      </w:r>
    </w:p>
    <w:p w14:paraId="4CB372FD" w14:textId="709ACA83" w:rsidR="00453B57" w:rsidRPr="00453B57" w:rsidRDefault="00560B16" w:rsidP="00453B57">
      <w:r>
        <w:t xml:space="preserve">Fremover vil </w:t>
      </w:r>
      <w:r w:rsidR="004330B6">
        <w:t xml:space="preserve">uansett </w:t>
      </w:r>
      <w:r>
        <w:t xml:space="preserve">færre og færre havne i kategorien «gullenker» eller «gullenkemenn». Det skyldes at de nye </w:t>
      </w:r>
      <w:proofErr w:type="spellStart"/>
      <w:r>
        <w:t>nettoreglene</w:t>
      </w:r>
      <w:proofErr w:type="spellEnd"/>
      <w:r>
        <w:t xml:space="preserve"> tar over. </w:t>
      </w:r>
      <w:r w:rsidR="004330B6">
        <w:t xml:space="preserve">Alle født etter 1. januar 1955 får netto etterlattepensjon og det </w:t>
      </w:r>
      <w:r>
        <w:t>blir færre og færre som er etterlatte etter ansatte som ble medlem hos oss før 1. oktober 1976</w:t>
      </w:r>
      <w:r w:rsidR="006F2305">
        <w:t>.</w:t>
      </w:r>
    </w:p>
    <w:sectPr w:rsidR="00453B57" w:rsidRPr="00453B57" w:rsidSect="001C7F6F">
      <w:headerReference w:type="default" r:id="rId11"/>
      <w:footerReference w:type="default" r:id="rId12"/>
      <w:pgSz w:w="11906" w:h="16838"/>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338538" w14:textId="77777777" w:rsidR="00DE7442" w:rsidRDefault="00DE7442" w:rsidP="00CE7E7E">
      <w:pPr>
        <w:spacing w:after="0" w:line="240" w:lineRule="auto"/>
      </w:pPr>
      <w:r>
        <w:separator/>
      </w:r>
    </w:p>
  </w:endnote>
  <w:endnote w:type="continuationSeparator" w:id="0">
    <w:p w14:paraId="227FA200" w14:textId="77777777" w:rsidR="00DE7442" w:rsidRDefault="00DE7442" w:rsidP="00CE7E7E">
      <w:pPr>
        <w:spacing w:after="0" w:line="240" w:lineRule="auto"/>
      </w:pPr>
      <w:r>
        <w:continuationSeparator/>
      </w:r>
    </w:p>
  </w:endnote>
  <w:endnote w:type="continuationNotice" w:id="1">
    <w:p w14:paraId="01E47E90" w14:textId="77777777" w:rsidR="00DE7442" w:rsidRDefault="00DE7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C1F4E" w14:textId="77777777" w:rsidR="00CE7E7E" w:rsidRPr="00CE7E7E" w:rsidRDefault="00CE7E7E" w:rsidP="00CE7E7E">
    <w:pPr>
      <w:pStyle w:val="Bunntekst"/>
      <w:rPr>
        <w:color w:val="011E41" w:themeColor="accent1"/>
      </w:rPr>
    </w:pPr>
    <w:r>
      <w:rPr>
        <w:color w:val="011E41" w:themeColor="accent1"/>
      </w:rPr>
      <w:t xml:space="preserve">Side </w:t>
    </w:r>
    <w:r>
      <w:rPr>
        <w:color w:val="011E41" w:themeColor="accent1"/>
      </w:rPr>
      <w:fldChar w:fldCharType="begin"/>
    </w:r>
    <w:r>
      <w:rPr>
        <w:color w:val="011E41" w:themeColor="accent1"/>
      </w:rPr>
      <w:instrText>PAGE  \* Arabic  \* MERGEFORMAT</w:instrText>
    </w:r>
    <w:r>
      <w:rPr>
        <w:color w:val="011E41" w:themeColor="accent1"/>
      </w:rPr>
      <w:fldChar w:fldCharType="separate"/>
    </w:r>
    <w:r>
      <w:rPr>
        <w:color w:val="011E41" w:themeColor="accent1"/>
      </w:rPr>
      <w:t>2</w:t>
    </w:r>
    <w:r>
      <w:rPr>
        <w:color w:val="011E41" w:themeColor="accent1"/>
      </w:rPr>
      <w:fldChar w:fldCharType="end"/>
    </w:r>
    <w:r>
      <w:rPr>
        <w:color w:val="011E41" w:themeColor="accent1"/>
      </w:rPr>
      <w:t xml:space="preserve"> av </w:t>
    </w:r>
    <w:r>
      <w:rPr>
        <w:color w:val="011E41" w:themeColor="accent1"/>
      </w:rPr>
      <w:fldChar w:fldCharType="begin"/>
    </w:r>
    <w:r>
      <w:rPr>
        <w:color w:val="011E41" w:themeColor="accent1"/>
      </w:rPr>
      <w:instrText>NUMPAGES  \* Arabic  \* MERGEFORMAT</w:instrText>
    </w:r>
    <w:r>
      <w:rPr>
        <w:color w:val="011E41" w:themeColor="accent1"/>
      </w:rPr>
      <w:fldChar w:fldCharType="separate"/>
    </w:r>
    <w:r>
      <w:rPr>
        <w:color w:val="011E41" w:themeColor="accent1"/>
      </w:rPr>
      <w:t>2</w:t>
    </w:r>
    <w:r>
      <w:rPr>
        <w:color w:val="011E41"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C56A9" w14:textId="77777777" w:rsidR="00DE7442" w:rsidRDefault="00DE7442" w:rsidP="00CE7E7E">
      <w:pPr>
        <w:spacing w:after="0" w:line="240" w:lineRule="auto"/>
      </w:pPr>
      <w:r>
        <w:separator/>
      </w:r>
    </w:p>
  </w:footnote>
  <w:footnote w:type="continuationSeparator" w:id="0">
    <w:p w14:paraId="6723151E" w14:textId="77777777" w:rsidR="00DE7442" w:rsidRDefault="00DE7442" w:rsidP="00CE7E7E">
      <w:pPr>
        <w:spacing w:after="0" w:line="240" w:lineRule="auto"/>
      </w:pPr>
      <w:r>
        <w:continuationSeparator/>
      </w:r>
    </w:p>
  </w:footnote>
  <w:footnote w:type="continuationNotice" w:id="1">
    <w:p w14:paraId="14F09B84" w14:textId="77777777" w:rsidR="00DE7442" w:rsidRDefault="00DE74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24B6C" w14:textId="77777777" w:rsidR="00D038F7" w:rsidRDefault="00D038F7" w:rsidP="006610BF">
    <w:pPr>
      <w:pStyle w:val="Topptittel"/>
    </w:pPr>
    <w:r w:rsidRPr="006610BF">
      <w:rPr>
        <w:noProof/>
      </w:rPr>
      <w:drawing>
        <wp:anchor distT="0" distB="0" distL="114300" distR="114300" simplePos="0" relativeHeight="251660288" behindDoc="1" locked="0" layoutInCell="1" allowOverlap="1" wp14:anchorId="1FFC6FCC" wp14:editId="3259A6F9">
          <wp:simplePos x="0" y="0"/>
          <wp:positionH relativeFrom="column">
            <wp:posOffset>4445</wp:posOffset>
          </wp:positionH>
          <wp:positionV relativeFrom="paragraph">
            <wp:posOffset>35560</wp:posOffset>
          </wp:positionV>
          <wp:extent cx="1655638" cy="414000"/>
          <wp:effectExtent l="0" t="0" r="1905" b="5715"/>
          <wp:wrapTight wrapText="bothSides">
            <wp:wrapPolygon edited="0">
              <wp:start x="0" y="0"/>
              <wp:lineTo x="0" y="20903"/>
              <wp:lineTo x="21376" y="20903"/>
              <wp:lineTo x="21376" y="0"/>
              <wp:lineTo x="0" y="0"/>
            </wp:wrapPolygon>
          </wp:wrapTight>
          <wp:docPr id="3" name="Pictur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K_logo_versjon3_sidestilt.jpg"/>
                  <pic:cNvPicPr/>
                </pic:nvPicPr>
                <pic:blipFill>
                  <a:blip r:embed="rId1">
                    <a:extLst>
                      <a:ext uri="{28A0092B-C50C-407E-A947-70E740481C1C}">
                        <a14:useLocalDpi xmlns:a14="http://schemas.microsoft.com/office/drawing/2010/main" val="0"/>
                      </a:ext>
                    </a:extLst>
                  </a:blip>
                  <a:stretch>
                    <a:fillRect/>
                  </a:stretch>
                </pic:blipFill>
                <pic:spPr>
                  <a:xfrm>
                    <a:off x="0" y="0"/>
                    <a:ext cx="1655638" cy="414000"/>
                  </a:xfrm>
                  <a:prstGeom prst="rect">
                    <a:avLst/>
                  </a:prstGeom>
                </pic:spPr>
              </pic:pic>
            </a:graphicData>
          </a:graphic>
          <wp14:sizeRelH relativeFrom="page">
            <wp14:pctWidth>0</wp14:pctWidth>
          </wp14:sizeRelH>
          <wp14:sizeRelV relativeFrom="page">
            <wp14:pctHeight>0</wp14:pctHeight>
          </wp14:sizeRelV>
        </wp:anchor>
      </w:drawing>
    </w:r>
  </w:p>
  <w:p w14:paraId="0B841BDF" w14:textId="77777777" w:rsidR="00416427" w:rsidRDefault="004164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A19EF"/>
    <w:multiLevelType w:val="hybridMultilevel"/>
    <w:tmpl w:val="082AAFD0"/>
    <w:lvl w:ilvl="0" w:tplc="306E77CC">
      <w:start w:val="1"/>
      <w:numFmt w:val="decimal"/>
      <w:pStyle w:val="Nummerliste"/>
      <w:lvlText w:val="%1."/>
      <w:lvlJc w:val="left"/>
      <w:pPr>
        <w:ind w:left="720" w:hanging="360"/>
      </w:pPr>
      <w:rPr>
        <w:rFonts w:ascii="Source Sans Pro" w:hAnsi="Source Sans Pro" w:hint="default"/>
        <w:b w:val="0"/>
        <w:i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333718"/>
    <w:multiLevelType w:val="hybridMultilevel"/>
    <w:tmpl w:val="9746C22C"/>
    <w:lvl w:ilvl="0" w:tplc="0414000F">
      <w:start w:val="1"/>
      <w:numFmt w:val="decimal"/>
      <w:lvlText w:val="%1."/>
      <w:lvlJc w:val="left"/>
      <w:pPr>
        <w:ind w:left="1440" w:hanging="360"/>
      </w:pPr>
      <w:rPr>
        <w:rFont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18DA0C42"/>
    <w:multiLevelType w:val="hybridMultilevel"/>
    <w:tmpl w:val="029C89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5440A46"/>
    <w:multiLevelType w:val="hybridMultilevel"/>
    <w:tmpl w:val="6E02B7CC"/>
    <w:lvl w:ilvl="0" w:tplc="AC18B2DA">
      <w:start w:val="1"/>
      <w:numFmt w:val="bullet"/>
      <w:pStyle w:val="Listeavsnit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4C521F8C"/>
    <w:multiLevelType w:val="hybridMultilevel"/>
    <w:tmpl w:val="BF408876"/>
    <w:lvl w:ilvl="0" w:tplc="C5608CC4">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CE160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2124957201">
    <w:abstractNumId w:val="3"/>
  </w:num>
  <w:num w:numId="2" w16cid:durableId="681737399">
    <w:abstractNumId w:val="1"/>
  </w:num>
  <w:num w:numId="3" w16cid:durableId="285695123">
    <w:abstractNumId w:val="0"/>
  </w:num>
  <w:num w:numId="4" w16cid:durableId="1364553851">
    <w:abstractNumId w:val="5"/>
  </w:num>
  <w:num w:numId="5" w16cid:durableId="1713995044">
    <w:abstractNumId w:val="2"/>
  </w:num>
  <w:num w:numId="6" w16cid:durableId="1105887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efaultTableStyle w:val="SPK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4D"/>
    <w:rsid w:val="000114DF"/>
    <w:rsid w:val="00014871"/>
    <w:rsid w:val="000274F6"/>
    <w:rsid w:val="00032939"/>
    <w:rsid w:val="000368E9"/>
    <w:rsid w:val="00037A31"/>
    <w:rsid w:val="00056EFE"/>
    <w:rsid w:val="0006257F"/>
    <w:rsid w:val="000674FA"/>
    <w:rsid w:val="00073079"/>
    <w:rsid w:val="000764F9"/>
    <w:rsid w:val="00084BBA"/>
    <w:rsid w:val="000A176F"/>
    <w:rsid w:val="000C08A5"/>
    <w:rsid w:val="000D4BEC"/>
    <w:rsid w:val="000E7541"/>
    <w:rsid w:val="000F039B"/>
    <w:rsid w:val="000F3DA9"/>
    <w:rsid w:val="001148AB"/>
    <w:rsid w:val="001159BC"/>
    <w:rsid w:val="00122A31"/>
    <w:rsid w:val="00140B0A"/>
    <w:rsid w:val="00150AF1"/>
    <w:rsid w:val="00182682"/>
    <w:rsid w:val="0018337B"/>
    <w:rsid w:val="001B4964"/>
    <w:rsid w:val="001C3DF5"/>
    <w:rsid w:val="001C726F"/>
    <w:rsid w:val="001C7F6F"/>
    <w:rsid w:val="001E1619"/>
    <w:rsid w:val="001E519D"/>
    <w:rsid w:val="0020566E"/>
    <w:rsid w:val="00210D8D"/>
    <w:rsid w:val="00224383"/>
    <w:rsid w:val="002358CD"/>
    <w:rsid w:val="002502B8"/>
    <w:rsid w:val="00254328"/>
    <w:rsid w:val="002573F7"/>
    <w:rsid w:val="00261A47"/>
    <w:rsid w:val="00292E42"/>
    <w:rsid w:val="002B61E2"/>
    <w:rsid w:val="002C739C"/>
    <w:rsid w:val="002F2683"/>
    <w:rsid w:val="00301A2C"/>
    <w:rsid w:val="003251A1"/>
    <w:rsid w:val="00331B60"/>
    <w:rsid w:val="00336148"/>
    <w:rsid w:val="00340BBF"/>
    <w:rsid w:val="00347B95"/>
    <w:rsid w:val="003767E8"/>
    <w:rsid w:val="00387B60"/>
    <w:rsid w:val="00392758"/>
    <w:rsid w:val="003A507F"/>
    <w:rsid w:val="003B0FE1"/>
    <w:rsid w:val="003C02EB"/>
    <w:rsid w:val="003E5388"/>
    <w:rsid w:val="00405FEB"/>
    <w:rsid w:val="00416427"/>
    <w:rsid w:val="00430529"/>
    <w:rsid w:val="004330B6"/>
    <w:rsid w:val="00443B17"/>
    <w:rsid w:val="00446FE5"/>
    <w:rsid w:val="00453B57"/>
    <w:rsid w:val="00455F04"/>
    <w:rsid w:val="00456B68"/>
    <w:rsid w:val="00464700"/>
    <w:rsid w:val="00470E8A"/>
    <w:rsid w:val="004A1524"/>
    <w:rsid w:val="004D4C4E"/>
    <w:rsid w:val="004E3957"/>
    <w:rsid w:val="00500D05"/>
    <w:rsid w:val="00511784"/>
    <w:rsid w:val="00513AC8"/>
    <w:rsid w:val="00540F6C"/>
    <w:rsid w:val="00545643"/>
    <w:rsid w:val="00556D67"/>
    <w:rsid w:val="005570F5"/>
    <w:rsid w:val="00560B16"/>
    <w:rsid w:val="00564F69"/>
    <w:rsid w:val="00570C2E"/>
    <w:rsid w:val="00573DD8"/>
    <w:rsid w:val="005A5478"/>
    <w:rsid w:val="005C0BB3"/>
    <w:rsid w:val="005D1DA3"/>
    <w:rsid w:val="005E23B4"/>
    <w:rsid w:val="00607C5E"/>
    <w:rsid w:val="006273DB"/>
    <w:rsid w:val="0065311F"/>
    <w:rsid w:val="006610BF"/>
    <w:rsid w:val="00674908"/>
    <w:rsid w:val="00694F60"/>
    <w:rsid w:val="006A40F6"/>
    <w:rsid w:val="006B309E"/>
    <w:rsid w:val="006B4336"/>
    <w:rsid w:val="006C1813"/>
    <w:rsid w:val="006E3AA3"/>
    <w:rsid w:val="006E7728"/>
    <w:rsid w:val="006E7FEA"/>
    <w:rsid w:val="006F1AF9"/>
    <w:rsid w:val="006F2305"/>
    <w:rsid w:val="00720900"/>
    <w:rsid w:val="00737D47"/>
    <w:rsid w:val="00743591"/>
    <w:rsid w:val="007624E7"/>
    <w:rsid w:val="00772D2F"/>
    <w:rsid w:val="00773750"/>
    <w:rsid w:val="0077625E"/>
    <w:rsid w:val="00777583"/>
    <w:rsid w:val="00782A8D"/>
    <w:rsid w:val="007836BC"/>
    <w:rsid w:val="0078683B"/>
    <w:rsid w:val="0079200B"/>
    <w:rsid w:val="00795CFD"/>
    <w:rsid w:val="007C4A2F"/>
    <w:rsid w:val="007C6A0F"/>
    <w:rsid w:val="007D3275"/>
    <w:rsid w:val="007D64D4"/>
    <w:rsid w:val="008000E0"/>
    <w:rsid w:val="00815EA8"/>
    <w:rsid w:val="008437EA"/>
    <w:rsid w:val="00861994"/>
    <w:rsid w:val="00866251"/>
    <w:rsid w:val="00872593"/>
    <w:rsid w:val="008725A4"/>
    <w:rsid w:val="008A3744"/>
    <w:rsid w:val="008B00D5"/>
    <w:rsid w:val="008B2DEA"/>
    <w:rsid w:val="008B59BE"/>
    <w:rsid w:val="008B60F1"/>
    <w:rsid w:val="008C0021"/>
    <w:rsid w:val="008C4935"/>
    <w:rsid w:val="008D3F09"/>
    <w:rsid w:val="008E11DD"/>
    <w:rsid w:val="008E5AC1"/>
    <w:rsid w:val="008F6ED5"/>
    <w:rsid w:val="00933381"/>
    <w:rsid w:val="00934A7B"/>
    <w:rsid w:val="009554F1"/>
    <w:rsid w:val="0096727B"/>
    <w:rsid w:val="00984F20"/>
    <w:rsid w:val="009D01BB"/>
    <w:rsid w:val="009D7201"/>
    <w:rsid w:val="009F033C"/>
    <w:rsid w:val="00A028C7"/>
    <w:rsid w:val="00A054E8"/>
    <w:rsid w:val="00A7274D"/>
    <w:rsid w:val="00A73236"/>
    <w:rsid w:val="00A778F6"/>
    <w:rsid w:val="00AD741C"/>
    <w:rsid w:val="00AE184E"/>
    <w:rsid w:val="00AF7269"/>
    <w:rsid w:val="00B00432"/>
    <w:rsid w:val="00B026D0"/>
    <w:rsid w:val="00B035CF"/>
    <w:rsid w:val="00B17424"/>
    <w:rsid w:val="00B3465B"/>
    <w:rsid w:val="00B371A4"/>
    <w:rsid w:val="00B52542"/>
    <w:rsid w:val="00B56324"/>
    <w:rsid w:val="00B62ABE"/>
    <w:rsid w:val="00B63701"/>
    <w:rsid w:val="00B75602"/>
    <w:rsid w:val="00B83B04"/>
    <w:rsid w:val="00B951F6"/>
    <w:rsid w:val="00B97938"/>
    <w:rsid w:val="00BA4098"/>
    <w:rsid w:val="00BC28E0"/>
    <w:rsid w:val="00BD5BA7"/>
    <w:rsid w:val="00BE20F7"/>
    <w:rsid w:val="00BF1E78"/>
    <w:rsid w:val="00BF290A"/>
    <w:rsid w:val="00C25A1A"/>
    <w:rsid w:val="00C52FD6"/>
    <w:rsid w:val="00C76CCE"/>
    <w:rsid w:val="00C818B4"/>
    <w:rsid w:val="00C83AD4"/>
    <w:rsid w:val="00C84065"/>
    <w:rsid w:val="00C878C5"/>
    <w:rsid w:val="00CC7F9F"/>
    <w:rsid w:val="00CD0777"/>
    <w:rsid w:val="00CE4682"/>
    <w:rsid w:val="00CE7E7E"/>
    <w:rsid w:val="00D01E3D"/>
    <w:rsid w:val="00D038F7"/>
    <w:rsid w:val="00D107C3"/>
    <w:rsid w:val="00D16186"/>
    <w:rsid w:val="00D27342"/>
    <w:rsid w:val="00D35984"/>
    <w:rsid w:val="00D636F0"/>
    <w:rsid w:val="00D75C99"/>
    <w:rsid w:val="00DA5A93"/>
    <w:rsid w:val="00DE072A"/>
    <w:rsid w:val="00DE1267"/>
    <w:rsid w:val="00DE3119"/>
    <w:rsid w:val="00DE6C09"/>
    <w:rsid w:val="00DE7442"/>
    <w:rsid w:val="00E20BE6"/>
    <w:rsid w:val="00E30B3B"/>
    <w:rsid w:val="00E331B9"/>
    <w:rsid w:val="00E4333C"/>
    <w:rsid w:val="00E478CD"/>
    <w:rsid w:val="00E47A3B"/>
    <w:rsid w:val="00E74ECD"/>
    <w:rsid w:val="00E754A5"/>
    <w:rsid w:val="00E7657A"/>
    <w:rsid w:val="00EA7FDC"/>
    <w:rsid w:val="00EB026A"/>
    <w:rsid w:val="00EB35B6"/>
    <w:rsid w:val="00EB4C00"/>
    <w:rsid w:val="00ED64F0"/>
    <w:rsid w:val="00EE4DCE"/>
    <w:rsid w:val="00EF053E"/>
    <w:rsid w:val="00F17B8B"/>
    <w:rsid w:val="00F47C13"/>
    <w:rsid w:val="00F51925"/>
    <w:rsid w:val="00F61AA2"/>
    <w:rsid w:val="00F7192A"/>
    <w:rsid w:val="00F729B7"/>
    <w:rsid w:val="00F774DC"/>
    <w:rsid w:val="00F86C4D"/>
    <w:rsid w:val="00FB4059"/>
    <w:rsid w:val="00FC78C7"/>
    <w:rsid w:val="00FD77EE"/>
    <w:rsid w:val="00FF2260"/>
    <w:rsid w:val="00FF6848"/>
    <w:rsid w:val="0E95CFBC"/>
    <w:rsid w:val="0FFC1E98"/>
    <w:rsid w:val="29A190DD"/>
    <w:rsid w:val="304CDFAB"/>
    <w:rsid w:val="4BA7FA06"/>
    <w:rsid w:val="4C3A5DA4"/>
    <w:rsid w:val="5890217B"/>
    <w:rsid w:val="739AE5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D83A7"/>
  <w15:chartTrackingRefBased/>
  <w15:docId w15:val="{70669535-F29B-4462-949C-BF5E9A10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F5"/>
    <w:pPr>
      <w:spacing w:after="240" w:line="264" w:lineRule="auto"/>
    </w:pPr>
    <w:rPr>
      <w:sz w:val="24"/>
    </w:rPr>
  </w:style>
  <w:style w:type="paragraph" w:styleId="Overskrift1">
    <w:name w:val="heading 1"/>
    <w:basedOn w:val="Normal"/>
    <w:next w:val="Normal"/>
    <w:link w:val="Overskrift1Tegn"/>
    <w:uiPriority w:val="9"/>
    <w:qFormat/>
    <w:rsid w:val="000A176F"/>
    <w:pPr>
      <w:keepNext/>
      <w:keepLines/>
      <w:numPr>
        <w:numId w:val="4"/>
      </w:numPr>
      <w:spacing w:before="480" w:line="288" w:lineRule="auto"/>
      <w:ind w:left="431" w:hanging="431"/>
      <w:outlineLvl w:val="0"/>
    </w:pPr>
    <w:rPr>
      <w:rFonts w:asciiTheme="majorHAnsi" w:eastAsiaTheme="majorEastAsia" w:hAnsiTheme="majorHAnsi" w:cstheme="majorBidi"/>
      <w:b/>
      <w:color w:val="001630" w:themeColor="accent1" w:themeShade="BF"/>
      <w:sz w:val="32"/>
      <w:szCs w:val="32"/>
    </w:rPr>
  </w:style>
  <w:style w:type="paragraph" w:styleId="Overskrift2">
    <w:name w:val="heading 2"/>
    <w:basedOn w:val="Normal"/>
    <w:next w:val="Normal"/>
    <w:link w:val="Overskrift2Tegn"/>
    <w:uiPriority w:val="9"/>
    <w:unhideWhenUsed/>
    <w:qFormat/>
    <w:rsid w:val="0065311F"/>
    <w:pPr>
      <w:keepNext/>
      <w:keepLines/>
      <w:numPr>
        <w:ilvl w:val="1"/>
        <w:numId w:val="4"/>
      </w:numPr>
      <w:spacing w:before="480" w:after="120"/>
      <w:ind w:left="578" w:hanging="578"/>
      <w:outlineLvl w:val="1"/>
    </w:pPr>
    <w:rPr>
      <w:rFonts w:asciiTheme="majorHAnsi" w:eastAsiaTheme="majorEastAsia" w:hAnsiTheme="majorHAnsi" w:cstheme="majorBidi"/>
      <w:b/>
      <w:bCs/>
      <w:color w:val="001630" w:themeColor="accent1" w:themeShade="BF"/>
      <w:sz w:val="28"/>
      <w:szCs w:val="26"/>
    </w:rPr>
  </w:style>
  <w:style w:type="paragraph" w:styleId="Overskrift3">
    <w:name w:val="heading 3"/>
    <w:basedOn w:val="Normal"/>
    <w:next w:val="Normal"/>
    <w:link w:val="Overskrift3Tegn"/>
    <w:uiPriority w:val="9"/>
    <w:unhideWhenUsed/>
    <w:qFormat/>
    <w:rsid w:val="000A176F"/>
    <w:pPr>
      <w:keepNext/>
      <w:keepLines/>
      <w:numPr>
        <w:ilvl w:val="2"/>
        <w:numId w:val="4"/>
      </w:numPr>
      <w:spacing w:before="480" w:after="60"/>
      <w:outlineLvl w:val="2"/>
    </w:pPr>
    <w:rPr>
      <w:rFonts w:asciiTheme="majorHAnsi" w:eastAsiaTheme="majorEastAsia" w:hAnsiTheme="majorHAnsi" w:cstheme="majorBidi"/>
      <w:b/>
      <w:color w:val="000E20" w:themeColor="accent1" w:themeShade="7F"/>
      <w:sz w:val="26"/>
      <w:szCs w:val="24"/>
    </w:rPr>
  </w:style>
  <w:style w:type="paragraph" w:styleId="Overskrift4">
    <w:name w:val="heading 4"/>
    <w:basedOn w:val="Normal"/>
    <w:next w:val="Normal"/>
    <w:link w:val="Overskrift4Tegn"/>
    <w:uiPriority w:val="9"/>
    <w:unhideWhenUsed/>
    <w:qFormat/>
    <w:rsid w:val="000A176F"/>
    <w:pPr>
      <w:keepNext/>
      <w:keepLines/>
      <w:numPr>
        <w:ilvl w:val="3"/>
        <w:numId w:val="4"/>
      </w:numPr>
      <w:spacing w:before="480" w:after="60"/>
      <w:ind w:left="862" w:hanging="862"/>
      <w:outlineLvl w:val="3"/>
    </w:pPr>
    <w:rPr>
      <w:rFonts w:asciiTheme="majorHAnsi" w:eastAsiaTheme="majorEastAsia" w:hAnsiTheme="majorHAnsi" w:cstheme="majorBidi"/>
      <w:i/>
      <w:iCs/>
      <w:color w:val="001630" w:themeColor="accent1" w:themeShade="BF"/>
    </w:rPr>
  </w:style>
  <w:style w:type="paragraph" w:styleId="Overskrift5">
    <w:name w:val="heading 5"/>
    <w:basedOn w:val="Normal"/>
    <w:next w:val="Normal"/>
    <w:link w:val="Overskrift5Tegn"/>
    <w:uiPriority w:val="9"/>
    <w:semiHidden/>
    <w:unhideWhenUsed/>
    <w:rsid w:val="00CE4682"/>
    <w:pPr>
      <w:keepNext/>
      <w:keepLines/>
      <w:numPr>
        <w:ilvl w:val="4"/>
        <w:numId w:val="4"/>
      </w:numPr>
      <w:spacing w:before="40" w:after="0"/>
      <w:outlineLvl w:val="4"/>
    </w:pPr>
    <w:rPr>
      <w:rFonts w:asciiTheme="majorHAnsi" w:eastAsiaTheme="majorEastAsia" w:hAnsiTheme="majorHAnsi" w:cstheme="majorBidi"/>
      <w:color w:val="001630" w:themeColor="accent1" w:themeShade="BF"/>
    </w:rPr>
  </w:style>
  <w:style w:type="paragraph" w:styleId="Overskrift6">
    <w:name w:val="heading 6"/>
    <w:basedOn w:val="Normal"/>
    <w:next w:val="Normal"/>
    <w:link w:val="Overskrift6Tegn"/>
    <w:uiPriority w:val="9"/>
    <w:semiHidden/>
    <w:unhideWhenUsed/>
    <w:qFormat/>
    <w:rsid w:val="00CE4682"/>
    <w:pPr>
      <w:keepNext/>
      <w:keepLines/>
      <w:numPr>
        <w:ilvl w:val="5"/>
        <w:numId w:val="4"/>
      </w:numPr>
      <w:spacing w:before="40" w:after="0"/>
      <w:outlineLvl w:val="5"/>
    </w:pPr>
    <w:rPr>
      <w:rFonts w:asciiTheme="majorHAnsi" w:eastAsiaTheme="majorEastAsia" w:hAnsiTheme="majorHAnsi" w:cstheme="majorBidi"/>
      <w:color w:val="000E20" w:themeColor="accent1" w:themeShade="7F"/>
    </w:rPr>
  </w:style>
  <w:style w:type="paragraph" w:styleId="Overskrift7">
    <w:name w:val="heading 7"/>
    <w:basedOn w:val="Normal"/>
    <w:next w:val="Normal"/>
    <w:link w:val="Overskrift7Tegn"/>
    <w:uiPriority w:val="9"/>
    <w:semiHidden/>
    <w:unhideWhenUsed/>
    <w:qFormat/>
    <w:rsid w:val="00CE4682"/>
    <w:pPr>
      <w:keepNext/>
      <w:keepLines/>
      <w:numPr>
        <w:ilvl w:val="6"/>
        <w:numId w:val="4"/>
      </w:numPr>
      <w:spacing w:before="40" w:after="0"/>
      <w:outlineLvl w:val="6"/>
    </w:pPr>
    <w:rPr>
      <w:rFonts w:asciiTheme="majorHAnsi" w:eastAsiaTheme="majorEastAsia" w:hAnsiTheme="majorHAnsi" w:cstheme="majorBidi"/>
      <w:i/>
      <w:iCs/>
      <w:color w:val="000E20" w:themeColor="accent1" w:themeShade="7F"/>
    </w:rPr>
  </w:style>
  <w:style w:type="paragraph" w:styleId="Overskrift8">
    <w:name w:val="heading 8"/>
    <w:basedOn w:val="Normal"/>
    <w:next w:val="Normal"/>
    <w:link w:val="Overskrift8Tegn"/>
    <w:uiPriority w:val="9"/>
    <w:semiHidden/>
    <w:unhideWhenUsed/>
    <w:qFormat/>
    <w:rsid w:val="00CE468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E468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159BC"/>
    <w:pPr>
      <w:spacing w:before="360" w:after="360" w:line="240" w:lineRule="auto"/>
      <w:contextualSpacing/>
    </w:pPr>
    <w:rPr>
      <w:rFonts w:asciiTheme="majorHAnsi" w:eastAsiaTheme="majorEastAsia" w:hAnsiTheme="majorHAnsi" w:cstheme="majorBidi"/>
      <w:spacing w:val="-10"/>
      <w:kern w:val="28"/>
      <w:sz w:val="52"/>
      <w:szCs w:val="56"/>
    </w:rPr>
  </w:style>
  <w:style w:type="character" w:customStyle="1" w:styleId="TittelTegn">
    <w:name w:val="Tittel Tegn"/>
    <w:basedOn w:val="Standardskriftforavsnitt"/>
    <w:link w:val="Tittel"/>
    <w:uiPriority w:val="10"/>
    <w:rsid w:val="001159BC"/>
    <w:rPr>
      <w:rFonts w:asciiTheme="majorHAnsi" w:eastAsiaTheme="majorEastAsia" w:hAnsiTheme="majorHAnsi" w:cstheme="majorBidi"/>
      <w:spacing w:val="-10"/>
      <w:kern w:val="28"/>
      <w:sz w:val="52"/>
      <w:szCs w:val="56"/>
    </w:rPr>
  </w:style>
  <w:style w:type="character" w:customStyle="1" w:styleId="Overskrift1Tegn">
    <w:name w:val="Overskrift 1 Tegn"/>
    <w:basedOn w:val="Standardskriftforavsnitt"/>
    <w:link w:val="Overskrift1"/>
    <w:uiPriority w:val="9"/>
    <w:rsid w:val="000A176F"/>
    <w:rPr>
      <w:rFonts w:asciiTheme="majorHAnsi" w:eastAsiaTheme="majorEastAsia" w:hAnsiTheme="majorHAnsi" w:cstheme="majorBidi"/>
      <w:b/>
      <w:color w:val="001630" w:themeColor="accent1" w:themeShade="BF"/>
      <w:sz w:val="32"/>
      <w:szCs w:val="32"/>
    </w:rPr>
  </w:style>
  <w:style w:type="character" w:styleId="Utheving">
    <w:name w:val="Emphasis"/>
    <w:basedOn w:val="Standardskriftforavsnitt"/>
    <w:uiPriority w:val="20"/>
    <w:qFormat/>
    <w:rsid w:val="00D01E3D"/>
    <w:rPr>
      <w:rFonts w:ascii="Arial" w:hAnsi="Arial"/>
      <w:b/>
      <w:iCs/>
    </w:rPr>
  </w:style>
  <w:style w:type="character" w:customStyle="1" w:styleId="Overskrift2Tegn">
    <w:name w:val="Overskrift 2 Tegn"/>
    <w:basedOn w:val="Standardskriftforavsnitt"/>
    <w:link w:val="Overskrift2"/>
    <w:uiPriority w:val="9"/>
    <w:rsid w:val="0065311F"/>
    <w:rPr>
      <w:rFonts w:asciiTheme="majorHAnsi" w:eastAsiaTheme="majorEastAsia" w:hAnsiTheme="majorHAnsi" w:cstheme="majorBidi"/>
      <w:b/>
      <w:bCs/>
      <w:color w:val="001630" w:themeColor="accent1" w:themeShade="BF"/>
      <w:sz w:val="28"/>
      <w:szCs w:val="26"/>
    </w:rPr>
  </w:style>
  <w:style w:type="character" w:customStyle="1" w:styleId="Overskrift3Tegn">
    <w:name w:val="Overskrift 3 Tegn"/>
    <w:basedOn w:val="Standardskriftforavsnitt"/>
    <w:link w:val="Overskrift3"/>
    <w:uiPriority w:val="9"/>
    <w:rsid w:val="000A176F"/>
    <w:rPr>
      <w:rFonts w:asciiTheme="majorHAnsi" w:eastAsiaTheme="majorEastAsia" w:hAnsiTheme="majorHAnsi" w:cstheme="majorBidi"/>
      <w:b/>
      <w:color w:val="000E20" w:themeColor="accent1" w:themeShade="7F"/>
      <w:sz w:val="26"/>
      <w:szCs w:val="24"/>
    </w:rPr>
  </w:style>
  <w:style w:type="character" w:customStyle="1" w:styleId="Overskrift4Tegn">
    <w:name w:val="Overskrift 4 Tegn"/>
    <w:basedOn w:val="Standardskriftforavsnitt"/>
    <w:link w:val="Overskrift4"/>
    <w:uiPriority w:val="9"/>
    <w:rsid w:val="000A176F"/>
    <w:rPr>
      <w:rFonts w:asciiTheme="majorHAnsi" w:eastAsiaTheme="majorEastAsia" w:hAnsiTheme="majorHAnsi" w:cstheme="majorBidi"/>
      <w:i/>
      <w:iCs/>
      <w:color w:val="001630" w:themeColor="accent1" w:themeShade="BF"/>
      <w:sz w:val="24"/>
    </w:rPr>
  </w:style>
  <w:style w:type="paragraph" w:styleId="Sitat">
    <w:name w:val="Quote"/>
    <w:basedOn w:val="Normal"/>
    <w:next w:val="Normal"/>
    <w:link w:val="SitatTegn"/>
    <w:uiPriority w:val="29"/>
    <w:qFormat/>
    <w:rsid w:val="008B59BE"/>
    <w:pPr>
      <w:spacing w:before="240"/>
      <w:ind w:left="862" w:right="862"/>
    </w:pPr>
    <w:rPr>
      <w:i/>
      <w:iCs/>
    </w:rPr>
  </w:style>
  <w:style w:type="character" w:customStyle="1" w:styleId="SitatTegn">
    <w:name w:val="Sitat Tegn"/>
    <w:basedOn w:val="Standardskriftforavsnitt"/>
    <w:link w:val="Sitat"/>
    <w:uiPriority w:val="29"/>
    <w:rsid w:val="008B59BE"/>
    <w:rPr>
      <w:i/>
      <w:iCs/>
      <w:sz w:val="24"/>
    </w:rPr>
  </w:style>
  <w:style w:type="paragraph" w:styleId="Undertittel">
    <w:name w:val="Subtitle"/>
    <w:basedOn w:val="Normal"/>
    <w:next w:val="Normal"/>
    <w:link w:val="UndertittelTegn"/>
    <w:uiPriority w:val="11"/>
    <w:qFormat/>
    <w:rsid w:val="00607C5E"/>
    <w:pPr>
      <w:numPr>
        <w:ilvl w:val="1"/>
      </w:numPr>
    </w:pPr>
    <w:rPr>
      <w:rFonts w:eastAsiaTheme="minorEastAsia"/>
      <w:color w:val="5A5A5A" w:themeColor="text1" w:themeTint="A5"/>
      <w:spacing w:val="15"/>
      <w:sz w:val="22"/>
    </w:rPr>
  </w:style>
  <w:style w:type="character" w:customStyle="1" w:styleId="UndertittelTegn">
    <w:name w:val="Undertittel Tegn"/>
    <w:basedOn w:val="Standardskriftforavsnitt"/>
    <w:link w:val="Undertittel"/>
    <w:uiPriority w:val="11"/>
    <w:rsid w:val="00607C5E"/>
    <w:rPr>
      <w:rFonts w:eastAsiaTheme="minorEastAsia"/>
      <w:color w:val="5A5A5A" w:themeColor="text1" w:themeTint="A5"/>
      <w:spacing w:val="15"/>
    </w:rPr>
  </w:style>
  <w:style w:type="paragraph" w:customStyle="1" w:styleId="Topptittel">
    <w:name w:val="Topptittel"/>
    <w:basedOn w:val="Undertittel"/>
    <w:link w:val="TopptittelTegn"/>
    <w:qFormat/>
    <w:rsid w:val="00F47C13"/>
    <w:pPr>
      <w:spacing w:before="120" w:line="240" w:lineRule="auto"/>
      <w:jc w:val="right"/>
    </w:pPr>
    <w:rPr>
      <w:rFonts w:cs="Times New Roman"/>
      <w:b/>
      <w:caps/>
      <w:color w:val="7F7F7F" w:themeColor="text1" w:themeTint="80"/>
      <w:spacing w:val="0"/>
      <w:sz w:val="48"/>
      <w:szCs w:val="20"/>
      <w:lang w:eastAsia="nb-NO"/>
    </w:rPr>
  </w:style>
  <w:style w:type="character" w:customStyle="1" w:styleId="TopptittelTegn">
    <w:name w:val="Topptittel Tegn"/>
    <w:basedOn w:val="UndertittelTegn"/>
    <w:link w:val="Topptittel"/>
    <w:rsid w:val="00F47C13"/>
    <w:rPr>
      <w:rFonts w:eastAsiaTheme="minorEastAsia" w:cs="Times New Roman"/>
      <w:b/>
      <w:caps/>
      <w:color w:val="7F7F7F" w:themeColor="text1" w:themeTint="80"/>
      <w:spacing w:val="15"/>
      <w:sz w:val="48"/>
      <w:szCs w:val="20"/>
      <w:lang w:eastAsia="nb-NO"/>
    </w:rPr>
  </w:style>
  <w:style w:type="paragraph" w:styleId="Topptekst">
    <w:name w:val="header"/>
    <w:basedOn w:val="Normal"/>
    <w:link w:val="TopptekstTegn"/>
    <w:uiPriority w:val="99"/>
    <w:unhideWhenUsed/>
    <w:rsid w:val="00607C5E"/>
    <w:pPr>
      <w:tabs>
        <w:tab w:val="center" w:pos="4536"/>
        <w:tab w:val="right" w:pos="9072"/>
      </w:tabs>
      <w:spacing w:before="60" w:after="0" w:line="240" w:lineRule="auto"/>
    </w:pPr>
  </w:style>
  <w:style w:type="character" w:customStyle="1" w:styleId="TopptekstTegn">
    <w:name w:val="Topptekst Tegn"/>
    <w:basedOn w:val="Standardskriftforavsnitt"/>
    <w:link w:val="Topptekst"/>
    <w:uiPriority w:val="99"/>
    <w:rsid w:val="00607C5E"/>
    <w:rPr>
      <w:sz w:val="24"/>
    </w:rPr>
  </w:style>
  <w:style w:type="paragraph" w:customStyle="1" w:styleId="Adressetabell">
    <w:name w:val="Adressetabell"/>
    <w:basedOn w:val="Normal"/>
    <w:link w:val="AdressetabellTegn"/>
    <w:qFormat/>
    <w:rsid w:val="00607C5E"/>
    <w:pPr>
      <w:spacing w:before="60" w:after="0" w:line="240" w:lineRule="auto"/>
    </w:pPr>
    <w:rPr>
      <w:rFonts w:eastAsia="Times New Roman" w:cs="Arial"/>
      <w:sz w:val="20"/>
      <w:szCs w:val="20"/>
      <w:lang w:eastAsia="nb-NO"/>
    </w:rPr>
  </w:style>
  <w:style w:type="character" w:customStyle="1" w:styleId="AdressetabellTegn">
    <w:name w:val="Adressetabell Tegn"/>
    <w:basedOn w:val="Standardskriftforavsnitt"/>
    <w:link w:val="Adressetabell"/>
    <w:rsid w:val="00607C5E"/>
    <w:rPr>
      <w:rFonts w:eastAsia="Times New Roman" w:cs="Arial"/>
      <w:sz w:val="20"/>
      <w:szCs w:val="20"/>
      <w:lang w:eastAsia="nb-NO"/>
    </w:rPr>
  </w:style>
  <w:style w:type="paragraph" w:customStyle="1" w:styleId="Adressefelt">
    <w:name w:val="Adressefelt"/>
    <w:basedOn w:val="Normal"/>
    <w:link w:val="AdressefeltTegn"/>
    <w:rsid w:val="00607C5E"/>
    <w:pPr>
      <w:spacing w:before="60" w:line="240" w:lineRule="auto"/>
    </w:pPr>
    <w:rPr>
      <w:rFonts w:ascii="Arial" w:eastAsia="Times New Roman" w:hAnsi="Arial" w:cs="Arial"/>
      <w:szCs w:val="20"/>
      <w:lang w:eastAsia="nb-NO"/>
    </w:rPr>
  </w:style>
  <w:style w:type="character" w:customStyle="1" w:styleId="AdressefeltTegn">
    <w:name w:val="Adressefelt Tegn"/>
    <w:basedOn w:val="Standardskriftforavsnitt"/>
    <w:link w:val="Adressefelt"/>
    <w:rsid w:val="00607C5E"/>
    <w:rPr>
      <w:rFonts w:ascii="Arial" w:eastAsia="Times New Roman" w:hAnsi="Arial" w:cs="Arial"/>
      <w:sz w:val="24"/>
      <w:szCs w:val="20"/>
      <w:lang w:eastAsia="nb-NO"/>
    </w:rPr>
  </w:style>
  <w:style w:type="paragraph" w:styleId="Bunntekst">
    <w:name w:val="footer"/>
    <w:basedOn w:val="Normal"/>
    <w:link w:val="BunntekstTegn"/>
    <w:uiPriority w:val="99"/>
    <w:unhideWhenUsed/>
    <w:qFormat/>
    <w:rsid w:val="00CE7E7E"/>
    <w:pPr>
      <w:tabs>
        <w:tab w:val="center" w:pos="4536"/>
        <w:tab w:val="right" w:pos="9072"/>
      </w:tabs>
      <w:spacing w:before="240" w:after="0" w:line="240" w:lineRule="auto"/>
      <w:jc w:val="center"/>
    </w:pPr>
    <w:rPr>
      <w:noProof/>
      <w:sz w:val="20"/>
      <w:szCs w:val="24"/>
    </w:rPr>
  </w:style>
  <w:style w:type="character" w:customStyle="1" w:styleId="BunntekstTegn">
    <w:name w:val="Bunntekst Tegn"/>
    <w:basedOn w:val="Standardskriftforavsnitt"/>
    <w:link w:val="Bunntekst"/>
    <w:uiPriority w:val="99"/>
    <w:rsid w:val="00CE7E7E"/>
    <w:rPr>
      <w:noProof/>
      <w:sz w:val="20"/>
      <w:szCs w:val="24"/>
    </w:rPr>
  </w:style>
  <w:style w:type="paragraph" w:styleId="Hilsen">
    <w:name w:val="Closing"/>
    <w:basedOn w:val="Normal"/>
    <w:link w:val="HilsenTegn"/>
    <w:uiPriority w:val="99"/>
    <w:qFormat/>
    <w:rsid w:val="00CE7E7E"/>
    <w:pPr>
      <w:spacing w:before="600" w:after="120" w:line="360" w:lineRule="auto"/>
    </w:pPr>
  </w:style>
  <w:style w:type="character" w:customStyle="1" w:styleId="HilsenTegn">
    <w:name w:val="Hilsen Tegn"/>
    <w:basedOn w:val="Standardskriftforavsnitt"/>
    <w:link w:val="Hilsen"/>
    <w:uiPriority w:val="99"/>
    <w:rsid w:val="00CE7E7E"/>
    <w:rPr>
      <w:sz w:val="24"/>
    </w:rPr>
  </w:style>
  <w:style w:type="character" w:styleId="Hyperkobling">
    <w:name w:val="Hyperlink"/>
    <w:basedOn w:val="Standardskriftforavsnitt"/>
    <w:uiPriority w:val="99"/>
    <w:unhideWhenUsed/>
    <w:qFormat/>
    <w:rsid w:val="00CE7E7E"/>
    <w:rPr>
      <w:rFonts w:asciiTheme="minorHAnsi" w:hAnsiTheme="minorHAnsi"/>
      <w:color w:val="2663FF" w:themeColor="accent2"/>
      <w:sz w:val="24"/>
      <w:u w:val="single"/>
    </w:rPr>
  </w:style>
  <w:style w:type="character" w:styleId="Svakutheving">
    <w:name w:val="Subtle Emphasis"/>
    <w:basedOn w:val="Standardskriftforavsnitt"/>
    <w:uiPriority w:val="19"/>
    <w:rsid w:val="00CE7E7E"/>
    <w:rPr>
      <w:i/>
      <w:iCs/>
      <w:color w:val="404040" w:themeColor="text1" w:themeTint="BF"/>
    </w:rPr>
  </w:style>
  <w:style w:type="paragraph" w:styleId="Listeavsnitt">
    <w:name w:val="List Paragraph"/>
    <w:basedOn w:val="Normal"/>
    <w:uiPriority w:val="34"/>
    <w:qFormat/>
    <w:rsid w:val="00D01E3D"/>
    <w:pPr>
      <w:numPr>
        <w:numId w:val="1"/>
      </w:numPr>
      <w:spacing w:before="120" w:after="120"/>
      <w:ind w:left="850" w:hanging="357"/>
    </w:pPr>
  </w:style>
  <w:style w:type="table" w:styleId="Tabellrutenett">
    <w:name w:val="Table Grid"/>
    <w:basedOn w:val="Vanligtabell"/>
    <w:uiPriority w:val="39"/>
    <w:rsid w:val="00CE7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K1">
    <w:name w:val="SPK1"/>
    <w:basedOn w:val="Vanligtabell"/>
    <w:uiPriority w:val="99"/>
    <w:rsid w:val="00CE7E7E"/>
    <w:pPr>
      <w:spacing w:before="120" w:after="120" w:line="240" w:lineRule="auto"/>
      <w:ind w:left="57" w:right="57"/>
    </w:pPr>
    <w:rPr>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4"/>
      </w:rPr>
      <w:tblPr/>
      <w:tcPr>
        <w:shd w:val="clear" w:color="auto" w:fill="F5F3F2" w:themeFill="background2"/>
      </w:tcPr>
    </w:tblStylePr>
    <w:tblStylePr w:type="lastRow">
      <w:rPr>
        <w:rFonts w:asciiTheme="minorHAnsi" w:hAnsiTheme="minorHAnsi"/>
        <w:sz w:val="24"/>
      </w:rPr>
    </w:tblStylePr>
    <w:tblStylePr w:type="firstCol">
      <w:rPr>
        <w:rFonts w:asciiTheme="minorHAnsi" w:hAnsiTheme="minorHAnsi"/>
        <w:sz w:val="24"/>
      </w:rPr>
    </w:tblStylePr>
    <w:tblStylePr w:type="lastCol">
      <w:rPr>
        <w:rFonts w:asciiTheme="minorHAnsi" w:hAnsiTheme="minorHAnsi"/>
        <w:sz w:val="24"/>
      </w:r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style>
  <w:style w:type="table" w:customStyle="1" w:styleId="SPK2">
    <w:name w:val="SPK2"/>
    <w:basedOn w:val="Vanligtabell"/>
    <w:uiPriority w:val="99"/>
    <w:rsid w:val="000114DF"/>
    <w:pPr>
      <w:spacing w:before="120" w:after="120" w:line="240" w:lineRule="auto"/>
      <w:ind w:left="57" w:right="57"/>
    </w:pPr>
    <w:rPr>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rFonts w:asciiTheme="minorHAnsi" w:hAnsiTheme="minorHAnsi"/>
        <w:b/>
        <w:i w:val="0"/>
        <w:color w:val="FFFFFF" w:themeColor="background1"/>
        <w:sz w:val="24"/>
      </w:rPr>
      <w:tblPr/>
      <w:tcPr>
        <w:tcBorders>
          <w:top w:val="nil"/>
          <w:left w:val="nil"/>
          <w:bottom w:val="nil"/>
          <w:right w:val="nil"/>
          <w:insideH w:val="nil"/>
          <w:insideV w:val="single" w:sz="4" w:space="0" w:color="FFFFFF" w:themeColor="background1"/>
          <w:tl2br w:val="nil"/>
          <w:tr2bl w:val="nil"/>
        </w:tcBorders>
        <w:shd w:val="clear" w:color="auto" w:fill="2663FF" w:themeFill="accent2"/>
      </w:tcPr>
    </w:tblStylePr>
    <w:tblStylePr w:type="lastRow">
      <w:rPr>
        <w:rFonts w:asciiTheme="minorHAnsi" w:hAnsiTheme="minorHAnsi"/>
        <w:sz w:val="24"/>
      </w:rPr>
      <w:tblPr/>
      <w:tcPr>
        <w:shd w:val="clear" w:color="auto" w:fill="BFBFBF" w:themeFill="background1" w:themeFillShade="BF"/>
      </w:tcPr>
    </w:tblStylePr>
    <w:tblStylePr w:type="firstCol">
      <w:rPr>
        <w:rFonts w:asciiTheme="minorHAnsi" w:hAnsiTheme="minorHAnsi"/>
        <w:sz w:val="24"/>
      </w:rPr>
    </w:tblStylePr>
    <w:tblStylePr w:type="lastCol">
      <w:rPr>
        <w:rFonts w:asciiTheme="minorHAnsi" w:hAnsiTheme="minorHAnsi"/>
        <w:sz w:val="24"/>
      </w:r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Pr/>
      <w:tcPr>
        <w:shd w:val="clear" w:color="auto" w:fill="F2F2F2" w:themeFill="background1" w:themeFillShade="F2"/>
      </w:tcPr>
    </w:tblStylePr>
    <w:tblStylePr w:type="band2Horz">
      <w:rPr>
        <w:rFonts w:asciiTheme="minorHAnsi" w:hAnsiTheme="minorHAnsi"/>
        <w:sz w:val="24"/>
      </w:rPr>
      <w:tblPr/>
      <w:tcPr>
        <w:shd w:val="clear" w:color="auto" w:fill="D9D9D9" w:themeFill="background1" w:themeFillShade="D9"/>
      </w:tcPr>
    </w:tblStylePr>
  </w:style>
  <w:style w:type="character" w:styleId="Svakreferanse">
    <w:name w:val="Subtle Reference"/>
    <w:basedOn w:val="Standardskriftforavsnitt"/>
    <w:uiPriority w:val="31"/>
    <w:qFormat/>
    <w:rsid w:val="009554F1"/>
    <w:rPr>
      <w:rFonts w:asciiTheme="minorHAnsi" w:hAnsiTheme="minorHAnsi"/>
      <w:caps/>
      <w:smallCaps w:val="0"/>
      <w:color w:val="5A5A5A" w:themeColor="text1" w:themeTint="A5"/>
    </w:rPr>
  </w:style>
  <w:style w:type="character" w:styleId="Sterkreferanse">
    <w:name w:val="Intense Reference"/>
    <w:basedOn w:val="Standardskriftforavsnitt"/>
    <w:uiPriority w:val="32"/>
    <w:qFormat/>
    <w:rsid w:val="009554F1"/>
    <w:rPr>
      <w:rFonts w:ascii="Arial" w:hAnsi="Arial"/>
      <w:b/>
      <w:bCs/>
      <w:i w:val="0"/>
      <w:caps/>
      <w:smallCaps w:val="0"/>
      <w:color w:val="011E41" w:themeColor="accent1"/>
      <w:spacing w:val="5"/>
    </w:rPr>
  </w:style>
  <w:style w:type="paragraph" w:customStyle="1" w:styleId="Tabelloverskrift">
    <w:name w:val="Tabell overskrift"/>
    <w:basedOn w:val="Normal"/>
    <w:link w:val="TabelloverskriftTegn"/>
    <w:qFormat/>
    <w:rsid w:val="008437EA"/>
    <w:pPr>
      <w:spacing w:before="120" w:after="120" w:line="240" w:lineRule="auto"/>
      <w:ind w:left="57" w:right="57"/>
    </w:pPr>
    <w:rPr>
      <w:b/>
      <w:bCs/>
    </w:rPr>
  </w:style>
  <w:style w:type="character" w:customStyle="1" w:styleId="TabelloverskriftTegn">
    <w:name w:val="Tabell overskrift Tegn"/>
    <w:basedOn w:val="Standardskriftforavsnitt"/>
    <w:link w:val="Tabelloverskrift"/>
    <w:rsid w:val="008437EA"/>
    <w:rPr>
      <w:b/>
      <w:bCs/>
      <w:sz w:val="24"/>
    </w:rPr>
  </w:style>
  <w:style w:type="paragraph" w:customStyle="1" w:styleId="Nummerliste">
    <w:name w:val="Nummerliste"/>
    <w:basedOn w:val="Listeavsnitt"/>
    <w:link w:val="NummerlisteTegn"/>
    <w:qFormat/>
    <w:rsid w:val="008B59BE"/>
    <w:pPr>
      <w:numPr>
        <w:numId w:val="3"/>
      </w:numPr>
      <w:ind w:left="714" w:hanging="357"/>
    </w:pPr>
  </w:style>
  <w:style w:type="character" w:customStyle="1" w:styleId="NummerlisteTegn">
    <w:name w:val="Nummerliste Tegn"/>
    <w:basedOn w:val="Standardskriftforavsnitt"/>
    <w:link w:val="Nummerliste"/>
    <w:rsid w:val="008B59BE"/>
    <w:rPr>
      <w:sz w:val="24"/>
    </w:rPr>
  </w:style>
  <w:style w:type="character" w:customStyle="1" w:styleId="Overskrift5Tegn">
    <w:name w:val="Overskrift 5 Tegn"/>
    <w:basedOn w:val="Standardskriftforavsnitt"/>
    <w:link w:val="Overskrift5"/>
    <w:uiPriority w:val="9"/>
    <w:semiHidden/>
    <w:rsid w:val="00CE4682"/>
    <w:rPr>
      <w:rFonts w:asciiTheme="majorHAnsi" w:eastAsiaTheme="majorEastAsia" w:hAnsiTheme="majorHAnsi" w:cstheme="majorBidi"/>
      <w:color w:val="001630" w:themeColor="accent1" w:themeShade="BF"/>
      <w:sz w:val="24"/>
    </w:rPr>
  </w:style>
  <w:style w:type="character" w:customStyle="1" w:styleId="Overskrift6Tegn">
    <w:name w:val="Overskrift 6 Tegn"/>
    <w:basedOn w:val="Standardskriftforavsnitt"/>
    <w:link w:val="Overskrift6"/>
    <w:uiPriority w:val="9"/>
    <w:semiHidden/>
    <w:rsid w:val="00CE4682"/>
    <w:rPr>
      <w:rFonts w:asciiTheme="majorHAnsi" w:eastAsiaTheme="majorEastAsia" w:hAnsiTheme="majorHAnsi" w:cstheme="majorBidi"/>
      <w:color w:val="000E20" w:themeColor="accent1" w:themeShade="7F"/>
      <w:sz w:val="24"/>
    </w:rPr>
  </w:style>
  <w:style w:type="character" w:customStyle="1" w:styleId="Overskrift7Tegn">
    <w:name w:val="Overskrift 7 Tegn"/>
    <w:basedOn w:val="Standardskriftforavsnitt"/>
    <w:link w:val="Overskrift7"/>
    <w:uiPriority w:val="9"/>
    <w:semiHidden/>
    <w:rsid w:val="00CE4682"/>
    <w:rPr>
      <w:rFonts w:asciiTheme="majorHAnsi" w:eastAsiaTheme="majorEastAsia" w:hAnsiTheme="majorHAnsi" w:cstheme="majorBidi"/>
      <w:i/>
      <w:iCs/>
      <w:color w:val="000E20" w:themeColor="accent1" w:themeShade="7F"/>
      <w:sz w:val="24"/>
    </w:rPr>
  </w:style>
  <w:style w:type="character" w:customStyle="1" w:styleId="Overskrift8Tegn">
    <w:name w:val="Overskrift 8 Tegn"/>
    <w:basedOn w:val="Standardskriftforavsnitt"/>
    <w:link w:val="Overskrift8"/>
    <w:uiPriority w:val="9"/>
    <w:semiHidden/>
    <w:rsid w:val="00CE468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E4682"/>
    <w:rPr>
      <w:rFonts w:asciiTheme="majorHAnsi" w:eastAsiaTheme="majorEastAsia" w:hAnsiTheme="majorHAnsi" w:cstheme="majorBidi"/>
      <w:i/>
      <w:iCs/>
      <w:color w:val="272727" w:themeColor="text1" w:themeTint="D8"/>
      <w:sz w:val="21"/>
      <w:szCs w:val="21"/>
    </w:rPr>
  </w:style>
  <w:style w:type="paragraph" w:styleId="Bobletekst">
    <w:name w:val="Balloon Text"/>
    <w:basedOn w:val="Normal"/>
    <w:link w:val="BobletekstTegn"/>
    <w:uiPriority w:val="99"/>
    <w:semiHidden/>
    <w:unhideWhenUsed/>
    <w:rsid w:val="00500D0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00D05"/>
    <w:rPr>
      <w:rFonts w:ascii="Segoe UI" w:hAnsi="Segoe UI" w:cs="Segoe UI"/>
      <w:sz w:val="18"/>
      <w:szCs w:val="18"/>
    </w:rPr>
  </w:style>
  <w:style w:type="paragraph" w:styleId="Merknadstekst">
    <w:name w:val="annotation text"/>
    <w:basedOn w:val="Normal"/>
    <w:link w:val="MerknadstekstTegn"/>
    <w:uiPriority w:val="99"/>
    <w:semiHidden/>
    <w:unhideWhenUsed/>
    <w:rsid w:val="006E7FE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E7FEA"/>
    <w:rPr>
      <w:sz w:val="20"/>
      <w:szCs w:val="20"/>
    </w:rPr>
  </w:style>
  <w:style w:type="character" w:styleId="Merknadsreferanse">
    <w:name w:val="annotation reference"/>
    <w:basedOn w:val="Standardskriftforavsnitt"/>
    <w:uiPriority w:val="99"/>
    <w:semiHidden/>
    <w:unhideWhenUsed/>
    <w:rsid w:val="006E7FEA"/>
    <w:rPr>
      <w:sz w:val="16"/>
      <w:szCs w:val="16"/>
    </w:rPr>
  </w:style>
  <w:style w:type="paragraph" w:styleId="Revisjon">
    <w:name w:val="Revision"/>
    <w:hidden/>
    <w:uiPriority w:val="99"/>
    <w:semiHidden/>
    <w:rsid w:val="006E7FEA"/>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PK 2020">
      <a:dk1>
        <a:srgbClr val="000000"/>
      </a:dk1>
      <a:lt1>
        <a:srgbClr val="FFFFFF"/>
      </a:lt1>
      <a:dk2>
        <a:srgbClr val="2663FF"/>
      </a:dk2>
      <a:lt2>
        <a:srgbClr val="F5F3F2"/>
      </a:lt2>
      <a:accent1>
        <a:srgbClr val="011E41"/>
      </a:accent1>
      <a:accent2>
        <a:srgbClr val="2663FF"/>
      </a:accent2>
      <a:accent3>
        <a:srgbClr val="F5F3F2"/>
      </a:accent3>
      <a:accent4>
        <a:srgbClr val="EA6C6C"/>
      </a:accent4>
      <a:accent5>
        <a:srgbClr val="FFE394"/>
      </a:accent5>
      <a:accent6>
        <a:srgbClr val="65C692"/>
      </a:accent6>
      <a:hlink>
        <a:srgbClr val="EA6C6C"/>
      </a:hlink>
      <a:folHlink>
        <a:srgbClr val="2D69FF"/>
      </a:folHlink>
    </a:clrScheme>
    <a:fontScheme name="Egendefin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8b32629-38ad-4632-a605-7c1930733996" ContentTypeId="0x010100470E9D0E7E6D654C9970238C854A8ED20C" PreviousValue="true"/>
</file>

<file path=customXml/item3.xml><?xml version="1.0" encoding="utf-8"?>
<p:properties xmlns:p="http://schemas.microsoft.com/office/2006/metadata/properties" xmlns:xsi="http://www.w3.org/2001/XMLSchema-instance" xmlns:pc="http://schemas.microsoft.com/office/infopath/2007/PartnerControls">
  <documentManagement>
    <f1cc0b2299c44e32a8cc67ee4c6e4f87 xmlns="edadb2f0-8749-4fee-8efd-d9d3a0f2b675">
      <Terms xmlns="http://schemas.microsoft.com/office/infopath/2007/PartnerControls"/>
    </f1cc0b2299c44e32a8cc67ee4c6e4f87>
    <Dokumenteier xmlns="edadb2f0-8749-4fee-8efd-d9d3a0f2b675">
      <UserInfo>
        <DisplayName/>
        <AccountId xsi:nil="true"/>
        <AccountType/>
      </UserInfo>
    </Dokumenteier>
    <Skal_x0020_til_x0020_P360 xmlns="edadb2f0-8749-4fee-8efd-d9d3a0f2b675">Nei</Skal_x0020_til_x0020_P360>
    <md4f36b989324147a46b33d5c278ee9a xmlns="edadb2f0-8749-4fee-8efd-d9d3a0f2b675">
      <Terms xmlns="http://schemas.microsoft.com/office/infopath/2007/PartnerControls"/>
    </md4f36b989324147a46b33d5c278ee9a>
    <b263705089754eb88fe5a8b3fc0d6377 xmlns="edadb2f0-8749-4fee-8efd-d9d3a0f2b675">
      <Terms xmlns="http://schemas.microsoft.com/office/infopath/2007/PartnerControls"/>
    </b263705089754eb88fe5a8b3fc0d6377>
    <d943e075e37d4f68a11516b1a1b413de xmlns="edadb2f0-8749-4fee-8efd-d9d3a0f2b675">
      <Terms xmlns="http://schemas.microsoft.com/office/infopath/2007/PartnerControls"/>
    </d943e075e37d4f68a11516b1a1b413de>
    <TaxCatchAll xmlns="edadb2f0-8749-4fee-8efd-d9d3a0f2b675" xsi:nil="true"/>
    <d7b585c05fd24a848c8cc5c93e3d9e95 xmlns="edadb2f0-8749-4fee-8efd-d9d3a0f2b675">
      <Terms xmlns="http://schemas.microsoft.com/office/infopath/2007/PartnerControls"/>
    </d7b585c05fd24a848c8cc5c93e3d9e95>
    <l61823ac3119422b8b8ce171cdd567bc xmlns="edadb2f0-8749-4fee-8efd-d9d3a0f2b675">
      <Terms xmlns="http://schemas.microsoft.com/office/infopath/2007/PartnerControls"/>
    </l61823ac3119422b8b8ce171cdd567bc>
    <Dokumentdato xmlns="edadb2f0-8749-4fee-8efd-d9d3a0f2b675" xsi:nil="true"/>
    <Regnskapsår xmlns="edadb2f0-8749-4fee-8efd-d9d3a0f2b675" xsi:nil="true"/>
    <lcf76f155ced4ddcb4097134ff3c332f xmlns="d703a16f-5499-4249-b197-48faf4f2b01c">
      <Terms xmlns="http://schemas.microsoft.com/office/infopath/2007/PartnerControls"/>
    </lcf76f155ced4ddcb4097134ff3c332f>
    <Dato_x0020_og_x0020_klokkeslett xmlns="d703a16f-5499-4249-b197-48faf4f2b01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PK Blank Word-mal" ma:contentTypeID="0x010100470E9D0E7E6D654C9970238C854A8ED20C00E08C952C995AB54DBB12DCC74B205C7F" ma:contentTypeVersion="975" ma:contentTypeDescription="" ma:contentTypeScope="" ma:versionID="729e04c9e75250f60d7dec924fe2db7e">
  <xsd:schema xmlns:xsd="http://www.w3.org/2001/XMLSchema" xmlns:xs="http://www.w3.org/2001/XMLSchema" xmlns:p="http://schemas.microsoft.com/office/2006/metadata/properties" xmlns:ns2="edadb2f0-8749-4fee-8efd-d9d3a0f2b675" xmlns:ns3="d703a16f-5499-4249-b197-48faf4f2b01c" targetNamespace="http://schemas.microsoft.com/office/2006/metadata/properties" ma:root="true" ma:fieldsID="7ea8a20d99fbeb4922bb81acf60a796a" ns2:_="" ns3:_="">
    <xsd:import namespace="edadb2f0-8749-4fee-8efd-d9d3a0f2b675"/>
    <xsd:import namespace="d703a16f-5499-4249-b197-48faf4f2b01c"/>
    <xsd:element name="properties">
      <xsd:complexType>
        <xsd:sequence>
          <xsd:element name="documentManagement">
            <xsd:complexType>
              <xsd:all>
                <xsd:element ref="ns2:d943e075e37d4f68a11516b1a1b413de" minOccurs="0"/>
                <xsd:element ref="ns2:TaxCatchAll" minOccurs="0"/>
                <xsd:element ref="ns2:TaxCatchAllLabel" minOccurs="0"/>
                <xsd:element ref="ns2:Dokumenteier" minOccurs="0"/>
                <xsd:element ref="ns2:Dokumentdato" minOccurs="0"/>
                <xsd:element ref="ns2:l61823ac3119422b8b8ce171cdd567bc" minOccurs="0"/>
                <xsd:element ref="ns2:Skal_x0020_til_x0020_P360" minOccurs="0"/>
                <xsd:element ref="ns2:f1cc0b2299c44e32a8cc67ee4c6e4f87" minOccurs="0"/>
                <xsd:element ref="ns2:b263705089754eb88fe5a8b3fc0d6377" minOccurs="0"/>
                <xsd:element ref="ns2:md4f36b989324147a46b33d5c278ee9a" minOccurs="0"/>
                <xsd:element ref="ns2:d7b585c05fd24a848c8cc5c93e3d9e95" minOccurs="0"/>
                <xsd:element ref="ns2:Regnskapsår" minOccurs="0"/>
                <xsd:element ref="ns3:MediaServiceOCR"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Dato_x0020_og_x0020_klokkeslett" minOccurs="0"/>
                <xsd:element ref="ns3:MediaServiceDateTaken" minOccurs="0"/>
                <xsd:element ref="ns3:lcf76f155ced4ddcb4097134ff3c332f"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db2f0-8749-4fee-8efd-d9d3a0f2b675" elementFormDefault="qualified">
    <xsd:import namespace="http://schemas.microsoft.com/office/2006/documentManagement/types"/>
    <xsd:import namespace="http://schemas.microsoft.com/office/infopath/2007/PartnerControls"/>
    <xsd:element name="d943e075e37d4f68a11516b1a1b413de" ma:index="8" nillable="true" ma:taxonomy="true" ma:internalName="d943e075e37d4f68a11516b1a1b413de" ma:taxonomyFieldName="Dokumenttype" ma:displayName="Dokumenttype" ma:default="" ma:fieldId="{d943e075-e37d-4f68-a115-16b1a1b413de}" ma:taxonomyMulti="true" ma:sspId="88b32629-38ad-4632-a605-7c1930733996" ma:termSetId="e6d70244-cf4e-4913-9bf8-fc2e1cf2ae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7b423ad-46f4-4813-97e7-570ac1cff13a}" ma:internalName="TaxCatchAll" ma:showField="CatchAllData" ma:web="df08febd-f619-4d8b-bd56-f7e1ac6f47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7b423ad-46f4-4813-97e7-570ac1cff13a}" ma:internalName="TaxCatchAllLabel" ma:readOnly="true" ma:showField="CatchAllDataLabel" ma:web="df08febd-f619-4d8b-bd56-f7e1ac6f476b">
      <xsd:complexType>
        <xsd:complexContent>
          <xsd:extension base="dms:MultiChoiceLookup">
            <xsd:sequence>
              <xsd:element name="Value" type="dms:Lookup" maxOccurs="unbounded" minOccurs="0" nillable="true"/>
            </xsd:sequence>
          </xsd:extension>
        </xsd:complexContent>
      </xsd:complexType>
    </xsd:element>
    <xsd:element name="Dokumenteier" ma:index="12" nillable="true" ma:displayName="Dokumenteier" ma:list="UserInfo" ma:SharePointGroup="0" ma:internalName="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kumentdato" ma:index="13" nillable="true" ma:displayName="Dokumentdato" ma:format="DateOnly" ma:internalName="Dokumentdato">
      <xsd:simpleType>
        <xsd:restriction base="dms:DateTime"/>
      </xsd:simpleType>
    </xsd:element>
    <xsd:element name="l61823ac3119422b8b8ce171cdd567bc" ma:index="14" nillable="true" ma:taxonomy="true" ma:internalName="l61823ac3119422b8b8ce171cdd567bc" ma:taxonomyFieldName="Emneord" ma:displayName="Emneord" ma:default="" ma:fieldId="{561823ac-3119-422b-8b8c-e171cdd567bc}" ma:taxonomyMulti="true" ma:sspId="88b32629-38ad-4632-a605-7c1930733996" ma:termSetId="c6339c27-40b0-49fd-9c35-f7b108eea7f7" ma:anchorId="00000000-0000-0000-0000-000000000000" ma:open="false" ma:isKeyword="false">
      <xsd:complexType>
        <xsd:sequence>
          <xsd:element ref="pc:Terms" minOccurs="0" maxOccurs="1"/>
        </xsd:sequence>
      </xsd:complexType>
    </xsd:element>
    <xsd:element name="Skal_x0020_til_x0020_P360" ma:index="16" nillable="true" ma:displayName="Skal til P360" ma:default="Nei" ma:format="Dropdown" ma:internalName="Skal_x0020_til_x0020_P360">
      <xsd:simpleType>
        <xsd:restriction base="dms:Choice">
          <xsd:enumeration value="Nei"/>
          <xsd:enumeration value="Ja"/>
        </xsd:restriction>
      </xsd:simpleType>
    </xsd:element>
    <xsd:element name="f1cc0b2299c44e32a8cc67ee4c6e4f87" ma:index="17" nillable="true" ma:taxonomy="true" ma:internalName="f1cc0b2299c44e32a8cc67ee4c6e4f87" ma:taxonomyFieldName="Tidsangivelse" ma:displayName="Tidsangivelse" ma:default="" ma:fieldId="{f1cc0b22-99c4-4e32-a8cc-67ee4c6e4f87}" ma:sspId="88b32629-38ad-4632-a605-7c1930733996" ma:termSetId="1a0ed599-25df-4e65-a9e6-b9363e34c2ed" ma:anchorId="00000000-0000-0000-0000-000000000000" ma:open="false" ma:isKeyword="false">
      <xsd:complexType>
        <xsd:sequence>
          <xsd:element ref="pc:Terms" minOccurs="0" maxOccurs="1"/>
        </xsd:sequence>
      </xsd:complexType>
    </xsd:element>
    <xsd:element name="b263705089754eb88fe5a8b3fc0d6377" ma:index="19" nillable="true" ma:taxonomy="true" ma:internalName="b263705089754eb88fe5a8b3fc0d6377" ma:taxonomyFieldName="Kontakt" ma:displayName="Kontakt" ma:default="" ma:fieldId="{b2637050-8975-4eb8-8fe5-a8b3fc0d6377}" ma:sspId="88b32629-38ad-4632-a605-7c1930733996" ma:termSetId="b7204c5e-fd4b-4575-9553-02a4858f3347" ma:anchorId="00000000-0000-0000-0000-000000000000" ma:open="false" ma:isKeyword="false">
      <xsd:complexType>
        <xsd:sequence>
          <xsd:element ref="pc:Terms" minOccurs="0" maxOccurs="1"/>
        </xsd:sequence>
      </xsd:complexType>
    </xsd:element>
    <xsd:element name="md4f36b989324147a46b33d5c278ee9a" ma:index="21" nillable="true" ma:taxonomy="true" ma:internalName="md4f36b989324147a46b33d5c278ee9a" ma:taxonomyFieldName="Kunder" ma:displayName="Kunder" ma:default="" ma:fieldId="{6d4f36b9-8932-4147-a46b-33d5c278ee9a}" ma:sspId="88b32629-38ad-4632-a605-7c1930733996" ma:termSetId="1b455589-10f1-49e4-954a-158afac30516" ma:anchorId="00000000-0000-0000-0000-000000000000" ma:open="false" ma:isKeyword="false">
      <xsd:complexType>
        <xsd:sequence>
          <xsd:element ref="pc:Terms" minOccurs="0" maxOccurs="1"/>
        </xsd:sequence>
      </xsd:complexType>
    </xsd:element>
    <xsd:element name="d7b585c05fd24a848c8cc5c93e3d9e95" ma:index="23" nillable="true" ma:taxonomy="true" ma:internalName="d7b585c05fd24a848c8cc5c93e3d9e95" ma:taxonomyFieldName="Leverand_x00f8_rer" ma:displayName="Leverandører" ma:default="" ma:fieldId="{d7b585c0-5fd2-4a84-8c8c-c5c93e3d9e95}" ma:sspId="88b32629-38ad-4632-a605-7c1930733996" ma:termSetId="60d21ca5-d054-4e4a-9882-ae36bead328b" ma:anchorId="00000000-0000-0000-0000-000000000000" ma:open="false" ma:isKeyword="false">
      <xsd:complexType>
        <xsd:sequence>
          <xsd:element ref="pc:Terms" minOccurs="0" maxOccurs="1"/>
        </xsd:sequence>
      </xsd:complexType>
    </xsd:element>
    <xsd:element name="Regnskapsår" ma:index="26" nillable="true" ma:displayName="Regnskapsår" ma:decimals="0" ma:internalName="Regnskaps_x00e5_r">
      <xsd:simpleType>
        <xsd:restriction base="dms:Number">
          <xsd:minInclusive value="1970"/>
        </xsd:restriction>
      </xsd:simpleType>
    </xsd:element>
  </xsd:schema>
  <xsd:schema xmlns:xsd="http://www.w3.org/2001/XMLSchema" xmlns:xs="http://www.w3.org/2001/XMLSchema" xmlns:dms="http://schemas.microsoft.com/office/2006/documentManagement/types" xmlns:pc="http://schemas.microsoft.com/office/infopath/2007/PartnerControls" targetNamespace="d703a16f-5499-4249-b197-48faf4f2b01c" elementFormDefault="qualified">
    <xsd:import namespace="http://schemas.microsoft.com/office/2006/documentManagement/types"/>
    <xsd:import namespace="http://schemas.microsoft.com/office/infopath/2007/PartnerControls"/>
    <xsd:element name="MediaServiceOCR" ma:index="27" nillable="true" ma:displayName="Extracted Text" ma:internalName="MediaServiceOCR"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Dato_x0020_og_x0020_klokkeslett" ma:index="33" nillable="true" ma:displayName="Dato og klokkeslett" ma:format="DateOnly" ma:internalName="Dato_x0020_og_x0020_klokkeslett">
      <xsd:simpleType>
        <xsd:restriction base="dms:DateTime"/>
      </xsd:simpleType>
    </xsd:element>
    <xsd:element name="MediaServiceDateTaken" ma:index="34" nillable="true" ma:displayName="MediaServiceDateTaken" ma:hidden="true" ma:internalName="MediaServiceDateTaken" ma:readOnly="true">
      <xsd:simpleType>
        <xsd:restriction base="dms:Text"/>
      </xsd:simpleType>
    </xsd:element>
    <xsd:element name="lcf76f155ced4ddcb4097134ff3c332f" ma:index="36" nillable="true" ma:taxonomy="true" ma:internalName="lcf76f155ced4ddcb4097134ff3c332f" ma:taxonomyFieldName="MediaServiceImageTags" ma:displayName="Bildemerkelapper" ma:readOnly="false" ma:fieldId="{5cf76f15-5ced-4ddc-b409-7134ff3c332f}" ma:taxonomyMulti="true" ma:sspId="88b32629-38ad-4632-a605-7c1930733996" ma:termSetId="09814cd3-568e-fe90-9814-8d621ff8fb84" ma:anchorId="fba54fb3-c3e1-fe81-a776-ca4b69148c4d" ma:open="true" ma:isKeyword="false">
      <xsd:complexType>
        <xsd:sequence>
          <xsd:element ref="pc:Terms" minOccurs="0" maxOccurs="1"/>
        </xsd:sequence>
      </xsd:complexType>
    </xsd:element>
    <xsd:element name="MediaServiceLocation" ma:index="37" nillable="true" ma:displayName="Location" ma:indexed="true" ma:internalName="MediaServiceLocation"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E266D-CC80-43DB-816F-048BB9122BDA}">
  <ds:schemaRefs>
    <ds:schemaRef ds:uri="http://schemas.microsoft.com/sharepoint/v3/contenttype/forms"/>
  </ds:schemaRefs>
</ds:datastoreItem>
</file>

<file path=customXml/itemProps2.xml><?xml version="1.0" encoding="utf-8"?>
<ds:datastoreItem xmlns:ds="http://schemas.openxmlformats.org/officeDocument/2006/customXml" ds:itemID="{993A196E-9F39-4DEF-B0CB-A2FE78FD1B86}">
  <ds:schemaRefs>
    <ds:schemaRef ds:uri="Microsoft.SharePoint.Taxonomy.ContentTypeSync"/>
  </ds:schemaRefs>
</ds:datastoreItem>
</file>

<file path=customXml/itemProps3.xml><?xml version="1.0" encoding="utf-8"?>
<ds:datastoreItem xmlns:ds="http://schemas.openxmlformats.org/officeDocument/2006/customXml" ds:itemID="{EA628F17-E8F7-4108-AC95-D2E973C54C2F}">
  <ds:schemaRefs>
    <ds:schemaRef ds:uri="http://schemas.microsoft.com/office/2006/metadata/properties"/>
    <ds:schemaRef ds:uri="http://schemas.microsoft.com/office/infopath/2007/PartnerControls"/>
    <ds:schemaRef ds:uri="edadb2f0-8749-4fee-8efd-d9d3a0f2b675"/>
    <ds:schemaRef ds:uri="d703a16f-5499-4249-b197-48faf4f2b01c"/>
  </ds:schemaRefs>
</ds:datastoreItem>
</file>

<file path=customXml/itemProps4.xml><?xml version="1.0" encoding="utf-8"?>
<ds:datastoreItem xmlns:ds="http://schemas.openxmlformats.org/officeDocument/2006/customXml" ds:itemID="{5E2D52CD-2DF7-4949-BDA5-6CF27BFD2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db2f0-8749-4fee-8efd-d9d3a0f2b675"/>
    <ds:schemaRef ds:uri="d703a16f-5499-4249-b197-48faf4f2b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4993</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Sivert Almvik</dc:creator>
  <cp:keywords/>
  <dc:description/>
  <cp:lastModifiedBy>Per Anders Volden</cp:lastModifiedBy>
  <cp:revision>2</cp:revision>
  <dcterms:created xsi:type="dcterms:W3CDTF">2024-06-08T13:24:00Z</dcterms:created>
  <dcterms:modified xsi:type="dcterms:W3CDTF">2024-06-08T13:24:00Z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0x010100470E9D0E7E6D654C9970238C854A8ED20C00E08C952C995AB54DBB12DCC74B205C7F</vt:lpwstr>
  </property>
  <property fmtid="{D5CDD505-2E9C-101B-9397-08002B2CF9AE}" pid="3" name="i5b3dba40f5948f989ca79c66e16410b">
    <vt:lpwstr/>
  </property>
  <property fmtid="{D5CDD505-2E9C-101B-9397-08002B2CF9AE}" pid="4" name="AuthorIds_UIVersion_5632">
    <vt:lpwstr>17</vt:lpwstr>
  </property>
  <property fmtid="{D5CDD505-2E9C-101B-9397-08002B2CF9AE}" pid="5" name="Kontakt">
    <vt:lpwstr/>
  </property>
  <property fmtid="{D5CDD505-2E9C-101B-9397-08002B2CF9AE}" pid="6" name="M_x00e5_lgruppe">
    <vt:lpwstr/>
  </property>
  <property fmtid="{D5CDD505-2E9C-101B-9397-08002B2CF9AE}" pid="7" name="Leverand_x00f8_rer">
    <vt:lpwstr/>
  </property>
  <property fmtid="{D5CDD505-2E9C-101B-9397-08002B2CF9AE}" pid="8" name="Emneord">
    <vt:lpwstr/>
  </property>
  <property fmtid="{D5CDD505-2E9C-101B-9397-08002B2CF9AE}" pid="9" name="Nivå">
    <vt:lpwstr/>
  </property>
  <property fmtid="{D5CDD505-2E9C-101B-9397-08002B2CF9AE}" pid="10" name="Leverandører">
    <vt:lpwstr/>
  </property>
  <property fmtid="{D5CDD505-2E9C-101B-9397-08002B2CF9AE}" pid="11" name="Tidsangivelse">
    <vt:lpwstr/>
  </property>
  <property fmtid="{D5CDD505-2E9C-101B-9397-08002B2CF9AE}" pid="12" name="ibc2eb5d189f473ea639b272c53160c4">
    <vt:lpwstr/>
  </property>
  <property fmtid="{D5CDD505-2E9C-101B-9397-08002B2CF9AE}" pid="13" name="Hovedkategori">
    <vt:lpwstr/>
  </property>
  <property fmtid="{D5CDD505-2E9C-101B-9397-08002B2CF9AE}" pid="14" name="Målgruppe">
    <vt:lpwstr/>
  </property>
  <property fmtid="{D5CDD505-2E9C-101B-9397-08002B2CF9AE}" pid="15" name="Niv_x00e5_">
    <vt:lpwstr/>
  </property>
  <property fmtid="{D5CDD505-2E9C-101B-9397-08002B2CF9AE}" pid="16" name="d238a97f4c154d449e0efe32516bd115">
    <vt:lpwstr/>
  </property>
  <property fmtid="{D5CDD505-2E9C-101B-9397-08002B2CF9AE}" pid="17" name="Dokumenttype">
    <vt:lpwstr/>
  </property>
  <property fmtid="{D5CDD505-2E9C-101B-9397-08002B2CF9AE}" pid="18" name="Kunder">
    <vt:lpwstr/>
  </property>
  <property fmtid="{D5CDD505-2E9C-101B-9397-08002B2CF9AE}" pid="19" name="Malgruppe">
    <vt:lpwstr>Standardmaler</vt:lpwstr>
  </property>
  <property fmtid="{D5CDD505-2E9C-101B-9397-08002B2CF9AE}" pid="20" name="MediaServiceImageTags">
    <vt:lpwstr/>
  </property>
</Properties>
</file>