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6" w:type="dxa"/>
        <w:jc w:val="left"/>
        <w:tblInd w:w="-109" w:type="dxa"/>
        <w:tblCellMar>
          <w:top w:w="103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251"/>
        <w:gridCol w:w="5244"/>
      </w:tblGrid>
      <w:tr>
        <w:trPr>
          <w:trHeight w:val="1054" w:hRule="atLeast"/>
        </w:trPr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Book Antiqua" w:hAnsi="Book Antiqua" w:eastAsia="Book Antiqua" w:cs="Book Antiqua"/>
                <w:sz w:val="42"/>
              </w:rPr>
            </w:pPr>
            <w:r>
              <w:rPr>
                <w:rFonts w:eastAsia="Book Antiqua" w:cs="Book Antiqua" w:ascii="Book Antiqua" w:hAnsi="Book Antiqua"/>
                <w:sz w:val="42"/>
              </w:rPr>
              <w:t xml:space="preserve">Forsvarets seniorforbund,  avdeling Ringerike/Hole 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Book Antiqua" w:hAnsi="Book Antiqua" w:eastAsia="Book Antiqua" w:cs="Book Antiqua"/>
                <w:sz w:val="42"/>
              </w:rPr>
            </w:pPr>
            <w:r>
              <w:rPr>
                <w:rFonts w:eastAsia="Book Antiqua" w:cs="Book Antiqua" w:ascii="Book Antiqua" w:hAnsi="Book Antiqua"/>
                <w:sz w:val="42"/>
              </w:rPr>
              <w:t xml:space="preserve">Forsvarets seniorforbund,  avdeling Ingeniørvåpnet </w:t>
            </w:r>
          </w:p>
        </w:tc>
      </w:tr>
    </w:tbl>
    <w:p>
      <w:pPr>
        <w:pStyle w:val="Normal"/>
        <w:spacing w:lineRule="auto" w:line="259" w:before="0" w:after="64"/>
        <w:ind w:left="0" w:hanging="0"/>
        <w:rPr>
          <w:b/>
          <w:b/>
          <w:sz w:val="20"/>
        </w:rPr>
      </w:pPr>
      <w:r>
        <w:rPr>
          <w:sz w:val="28"/>
        </w:rPr>
        <w:t xml:space="preserve">                                                     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-53975</wp:posOffset>
            </wp:positionH>
            <wp:positionV relativeFrom="paragraph">
              <wp:posOffset>6985</wp:posOffset>
            </wp:positionV>
            <wp:extent cx="629285" cy="92900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</w:t>
      </w:r>
    </w:p>
    <w:p>
      <w:pPr>
        <w:pStyle w:val="Normal"/>
        <w:spacing w:lineRule="auto" w:line="259" w:before="0" w:after="0"/>
        <w:ind w:left="2139" w:hanging="0"/>
        <w:rPr/>
      </w:pPr>
      <w:r>
        <w:rPr>
          <w:b/>
          <w:sz w:val="40"/>
        </w:rPr>
        <w:t xml:space="preserve">AKTIVITETSPLAN 2021+ </w:t>
      </w:r>
    </w:p>
    <w:p>
      <w:pPr>
        <w:pStyle w:val="Normal"/>
        <w:spacing w:lineRule="auto" w:line="235" w:before="0" w:after="0"/>
        <w:ind w:left="1509" w:right="2433" w:hanging="0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spacing w:lineRule="auto" w:line="259" w:before="0" w:after="0"/>
        <w:ind w:left="0" w:right="1022" w:hanging="0"/>
        <w:jc w:val="center"/>
        <w:rPr/>
      </w:pPr>
      <w:r>
        <w:rPr>
          <w:sz w:val="28"/>
        </w:rPr>
        <w:t xml:space="preserve">Pr </w:t>
      </w:r>
      <w:r>
        <w:rPr>
          <w:rFonts w:eastAsia="Times New Roman"/>
          <w:color w:val="000000"/>
          <w:sz w:val="28"/>
        </w:rPr>
        <w:t>20</w:t>
      </w:r>
      <w:r>
        <w:rPr>
          <w:sz w:val="28"/>
        </w:rPr>
        <w:t>.</w:t>
      </w:r>
      <w:r>
        <w:rPr>
          <w:rFonts w:eastAsia="Times New Roman"/>
          <w:color w:val="000000"/>
          <w:sz w:val="28"/>
        </w:rPr>
        <w:t>sept</w:t>
      </w:r>
      <w:r>
        <w:rPr>
          <w:sz w:val="28"/>
        </w:rPr>
        <w:t xml:space="preserve"> 2021 TW</w:t>
      </w:r>
    </w:p>
    <w:tbl>
      <w:tblPr>
        <w:tblW w:w="10513" w:type="dxa"/>
        <w:jc w:val="left"/>
        <w:tblInd w:w="-108" w:type="dxa"/>
        <w:tblCellMar>
          <w:top w:w="0" w:type="dxa"/>
          <w:left w:w="5" w:type="dxa"/>
          <w:bottom w:w="0" w:type="dxa"/>
          <w:right w:w="46" w:type="dxa"/>
        </w:tblCellMar>
        <w:tblLook w:firstRow="1" w:noVBand="1" w:lastRow="0" w:firstColumn="1" w:lastColumn="0" w:noHBand="0" w:val="04a0"/>
      </w:tblPr>
      <w:tblGrid>
        <w:gridCol w:w="1382"/>
        <w:gridCol w:w="2975"/>
        <w:gridCol w:w="852"/>
        <w:gridCol w:w="1128"/>
        <w:gridCol w:w="849"/>
        <w:gridCol w:w="3326"/>
      </w:tblGrid>
      <w:tr>
        <w:trPr>
          <w:trHeight w:val="286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Januar </w:t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Styremøte FSFRHO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Mand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4. jan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0900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Kansellert</w:t>
            </w:r>
          </w:p>
        </w:tc>
      </w:tr>
      <w:tr>
        <w:trPr>
          <w:trHeight w:val="286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Lunsjmøte FSFING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Onsd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6. jan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1130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Styremøte. </w:t>
            </w:r>
            <w:r>
              <w:rPr>
                <w:b/>
                <w:bCs/>
                <w:sz w:val="26"/>
                <w:szCs w:val="26"/>
              </w:rPr>
              <w:t>Kansellert</w:t>
            </w:r>
          </w:p>
        </w:tc>
      </w:tr>
      <w:tr>
        <w:trPr>
          <w:trHeight w:val="286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Årsmøte FSFRHO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Onsd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27. jan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1800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Utsatt til 17. mars </w:t>
            </w:r>
          </w:p>
        </w:tc>
      </w:tr>
      <w:tr>
        <w:trPr>
          <w:trHeight w:val="286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Styremøte FSFING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27. jan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1200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Utsatt fra 6. jan</w:t>
            </w:r>
          </w:p>
        </w:tc>
      </w:tr>
      <w:tr>
        <w:trPr>
          <w:trHeight w:val="286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Februar</w:t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Årsmøte FSFING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Onsd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feb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Utsatt til 3. mars</w:t>
            </w:r>
          </w:p>
        </w:tc>
      </w:tr>
      <w:tr>
        <w:trPr>
          <w:trHeight w:val="426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Lunsjmøte FSFRHO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Onsd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17. feb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1115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Kansellert</w:t>
            </w:r>
            <w:r>
              <w:rPr>
                <w:sz w:val="26"/>
                <w:szCs w:val="26"/>
              </w:rPr>
              <w:t>. Styremøte 0900</w:t>
            </w:r>
          </w:p>
        </w:tc>
      </w:tr>
      <w:tr>
        <w:trPr>
          <w:trHeight w:val="286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Skreimøljeaften FSRHO 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24. feb 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1800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General hotell. Egen invitasjon </w:t>
            </w:r>
            <w:r>
              <w:rPr>
                <w:b/>
                <w:bCs/>
                <w:color w:val="auto"/>
                <w:sz w:val="26"/>
                <w:szCs w:val="26"/>
              </w:rPr>
              <w:t>Kansellert</w:t>
            </w:r>
          </w:p>
        </w:tc>
      </w:tr>
      <w:tr>
        <w:trPr>
          <w:trHeight w:val="469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Mars </w:t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Årsmøte FSFING 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3. mars 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1130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Utsatt fra 3. feb  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Flyttet til 23/3 </w:t>
            </w:r>
          </w:p>
        </w:tc>
      </w:tr>
      <w:tr>
        <w:trPr>
          <w:trHeight w:val="377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Kveldsmøte FSFRHO 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17. mars 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1800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Kansellert</w:t>
            </w:r>
          </w:p>
        </w:tc>
      </w:tr>
      <w:tr>
        <w:trPr>
          <w:trHeight w:val="440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April </w:t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Kveldsmøte FSFING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7. apr 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1800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103" w:right="4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</w:p>
        </w:tc>
      </w:tr>
      <w:tr>
        <w:trPr>
          <w:trHeight w:val="441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Lunsjmøte FSFRHO 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14. apr 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1115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Styremøte 0900. </w:t>
            </w:r>
          </w:p>
        </w:tc>
      </w:tr>
      <w:tr>
        <w:trPr>
          <w:trHeight w:val="396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</w:t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Dugnad/lunsj FSFRHO 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5. mai 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1000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Forberedelse 8. mai.  </w:t>
            </w:r>
          </w:p>
        </w:tc>
      </w:tr>
      <w:tr>
        <w:trPr>
          <w:trHeight w:val="841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Minnemarkering 8. mai 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Lørd 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8. mai 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1230-</w:t>
            </w:r>
          </w:p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1400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Bautaen.Etterfølgende samling i Hallingmessa. </w:t>
              <w:br/>
              <w:t xml:space="preserve">Arr: FSFRHO. </w:t>
            </w:r>
          </w:p>
        </w:tc>
      </w:tr>
      <w:tr>
        <w:trPr>
          <w:trHeight w:val="286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Lunsjmøte FSFING  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12. mai 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1130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Styremøte</w:t>
            </w:r>
          </w:p>
        </w:tc>
      </w:tr>
      <w:tr>
        <w:trPr>
          <w:trHeight w:val="441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Landsmøte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??? mai 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103" w:hanging="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FSF sentralt</w:t>
            </w:r>
          </w:p>
        </w:tc>
      </w:tr>
      <w:tr>
        <w:trPr>
          <w:trHeight w:val="567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Koordineringsmøte FSFING – FSFRHO 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26. mai 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1000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Hallingmessa </w:t>
              <w:br/>
              <w:t>Ansv; FSFRHO</w:t>
            </w:r>
          </w:p>
        </w:tc>
      </w:tr>
      <w:tr>
        <w:trPr>
          <w:trHeight w:val="562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</w:rPr>
            </w:pPr>
            <w:r>
              <w:rPr>
                <w:b/>
              </w:rPr>
              <w:t>Juni</w:t>
            </w:r>
            <w:r>
              <w:rPr/>
              <w:t xml:space="preserve"> </w:t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Markering unionsoppløsningen/ lunsjmøte 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9. juni 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1100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Minnesteinen Hvalsmoen i </w:t>
            </w:r>
          </w:p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IVSFs regi. </w:t>
              <w:br/>
              <w:t xml:space="preserve">Ob Andreas Øydarden. Lunsjmøte/Hallingmessa i FSFING regi. Styremøte </w:t>
            </w:r>
          </w:p>
        </w:tc>
      </w:tr>
      <w:tr>
        <w:trPr>
          <w:trHeight w:val="838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/>
            </w:pPr>
            <w:r>
              <w:rPr/>
              <w:t xml:space="preserve"> </w:t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Sommerfest FSFRHO 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16. juni 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1800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b/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Kansellert</w:t>
            </w:r>
          </w:p>
        </w:tc>
      </w:tr>
      <w:tr>
        <w:trPr>
          <w:trHeight w:val="286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/>
            </w:pPr>
            <w:r>
              <w:rPr/>
              <w:t xml:space="preserve"> </w:t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Sommerfest FSFING 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Fred 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25. juni 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1800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/>
            </w:pPr>
            <w:r>
              <w:rPr/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Kontaktmøte FKL </w:t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?? jun </w:t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0900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Sessvollmoen. Harald Blakseth, FSFØRO koordinerer </w:t>
            </w:r>
          </w:p>
        </w:tc>
      </w:tr>
      <w:tr>
        <w:trPr>
          <w:trHeight w:val="288" w:hRule="atLeast"/>
        </w:trPr>
        <w:tc>
          <w:tcPr>
            <w:tcW w:w="138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/>
            </w:pPr>
            <w:r>
              <w:rPr/>
            </w:r>
          </w:p>
        </w:tc>
        <w:tc>
          <w:tcPr>
            <w:tcW w:w="297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</w:p>
        </w:tc>
        <w:tc>
          <w:tcPr>
            <w:tcW w:w="85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</w:p>
        </w:tc>
        <w:tc>
          <w:tcPr>
            <w:tcW w:w="112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</w:p>
        </w:tc>
        <w:tc>
          <w:tcPr>
            <w:tcW w:w="84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3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59" w:before="0" w:after="9"/>
        <w:ind w:left="0" w:hanging="0"/>
        <w:rPr>
          <w:rFonts w:ascii="Courier New" w:hAnsi="Courier New" w:eastAsia="Courier New" w:cs="Courier New"/>
          <w:sz w:val="28"/>
        </w:rPr>
      </w:pPr>
      <w:r>
        <w:rPr>
          <w:rFonts w:eastAsia="Courier New" w:cs="Courier New" w:ascii="Courier New" w:hAnsi="Courier New"/>
          <w:sz w:val="28"/>
        </w:rPr>
      </w:r>
    </w:p>
    <w:p>
      <w:pPr>
        <w:pStyle w:val="Normal"/>
        <w:spacing w:lineRule="auto" w:line="259" w:before="0" w:after="9"/>
        <w:ind w:left="0" w:hanging="0"/>
        <w:rPr>
          <w:rFonts w:ascii="Courier New" w:hAnsi="Courier New" w:eastAsia="Courier New" w:cs="Courier New"/>
          <w:sz w:val="28"/>
        </w:rPr>
      </w:pPr>
      <w:r>
        <w:rPr>
          <w:rFonts w:eastAsia="Courier New" w:cs="Courier New" w:ascii="Courier New" w:hAnsi="Courier New"/>
          <w:sz w:val="28"/>
        </w:rPr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Courier New" w:cs="Courier New" w:ascii="Courier New" w:hAnsi="Courier New"/>
          <w:sz w:val="28"/>
        </w:rPr>
        <w:t xml:space="preserve"> </w:t>
      </w:r>
      <w:r>
        <w:rPr>
          <w:rFonts w:eastAsia="Courier New" w:cs="Courier New" w:ascii="Courier New" w:hAnsi="Courier New"/>
          <w:sz w:val="28"/>
        </w:rPr>
        <w:tab/>
      </w:r>
      <w:r>
        <w:rPr/>
        <w:t xml:space="preserve"> </w:t>
      </w:r>
    </w:p>
    <w:tbl>
      <w:tblPr>
        <w:tblW w:w="10497" w:type="dxa"/>
        <w:jc w:val="left"/>
        <w:tblInd w:w="-93" w:type="dxa"/>
        <w:tblCellMar>
          <w:top w:w="14" w:type="dxa"/>
          <w:left w:w="103" w:type="dxa"/>
          <w:bottom w:w="0" w:type="dxa"/>
          <w:right w:w="55" w:type="dxa"/>
        </w:tblCellMar>
        <w:tblLook w:firstRow="1" w:noVBand="1" w:lastRow="0" w:firstColumn="1" w:lastColumn="0" w:noHBand="0" w:val="04a0"/>
      </w:tblPr>
      <w:tblGrid>
        <w:gridCol w:w="1364"/>
        <w:gridCol w:w="2983"/>
        <w:gridCol w:w="845"/>
        <w:gridCol w:w="1133"/>
        <w:gridCol w:w="845"/>
        <w:gridCol w:w="3326"/>
      </w:tblGrid>
      <w:tr>
        <w:trPr>
          <w:trHeight w:val="288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Juli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>
        <w:trPr>
          <w:trHeight w:val="354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August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color w:val="auto"/>
              </w:rPr>
              <w:t>FSFRHO medlemstur med Dronning Tyra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color w:val="auto"/>
              </w:rPr>
              <w:t>Onsd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color w:val="auto"/>
              </w:rPr>
              <w:t>11.aug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color w:val="auto"/>
              </w:rPr>
              <w:t>1200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color w:val="auto"/>
              </w:rPr>
              <w:t>Påmelding innen 24.juli</w:t>
            </w:r>
          </w:p>
        </w:tc>
      </w:tr>
      <w:tr>
        <w:trPr>
          <w:trHeight w:val="286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both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September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Lunsjmøte FSFING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1. sep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1130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Styremøte. </w:t>
            </w:r>
          </w:p>
        </w:tc>
      </w:tr>
      <w:tr>
        <w:trPr>
          <w:trHeight w:val="286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Lunsjmøte FSFRHO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15. sep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1115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Styremøte 0900.  </w:t>
            </w:r>
          </w:p>
        </w:tc>
      </w:tr>
      <w:tr>
        <w:trPr>
          <w:trHeight w:val="377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Oktober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Kveldsmøte FSFING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6. okt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1800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/>
              <w:t>Tur til Roseslottet i Oslo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/>
              <w:t>Tirsd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/>
              <w:t>12. okt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/>
              <w:t>1030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/>
              <w:t>Fremmøte Helgelandsmoen</w:t>
            </w:r>
          </w:p>
        </w:tc>
      </w:tr>
      <w:tr>
        <w:trPr>
          <w:trHeight w:val="286" w:hRule="atLeast"/>
        </w:trPr>
        <w:tc>
          <w:tcPr>
            <w:tcW w:w="1364" w:type="dxa"/>
            <w:tcBorders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983" w:type="dxa"/>
            <w:tcBorders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Kveldsmøte FSFRHO </w:t>
            </w:r>
          </w:p>
        </w:tc>
        <w:tc>
          <w:tcPr>
            <w:tcW w:w="845" w:type="dxa"/>
            <w:tcBorders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33" w:type="dxa"/>
            <w:tcBorders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20. okt </w:t>
            </w:r>
          </w:p>
        </w:tc>
        <w:tc>
          <w:tcPr>
            <w:tcW w:w="845" w:type="dxa"/>
            <w:tcBorders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1800 </w:t>
            </w:r>
          </w:p>
        </w:tc>
        <w:tc>
          <w:tcPr>
            <w:tcW w:w="3326" w:type="dxa"/>
            <w:tcBorders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Ringerike Mannskor </w:t>
            </w:r>
          </w:p>
        </w:tc>
      </w:tr>
      <w:tr>
        <w:trPr>
          <w:trHeight w:val="286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Regionmøte region 5 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Times New Roman" w:hAnsi="Times New Roman"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</w:rPr>
              <w:t>Torsd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14.okt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Times New Roman" w:hAnsi="Times New Roman"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</w:rPr>
              <w:t>1030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FSFRHO Ulf og Torgeir møter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November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Lunsjmøte FSFING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3. nov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1130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Styremøte </w:t>
            </w:r>
          </w:p>
        </w:tc>
      </w:tr>
      <w:tr>
        <w:trPr>
          <w:trHeight w:val="562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Koordineringsmøte FSFING – FSFRHO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10. nov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1000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FSFING Helgelandsmoen</w:t>
            </w:r>
          </w:p>
        </w:tc>
      </w:tr>
      <w:tr>
        <w:trPr>
          <w:trHeight w:val="398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Lunsjmøte FSFRHO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17. nov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1115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Times New Roman" w:hAnsi="Times New Roman"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</w:rPr>
              <w:t>Martin Moe</w:t>
            </w:r>
          </w:p>
        </w:tc>
      </w:tr>
      <w:tr>
        <w:trPr>
          <w:trHeight w:val="396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Desember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Julebord FSFRHO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Fred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10. des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1700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>
        <w:trPr>
          <w:trHeight w:val="396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Julemiddag FSFING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Fred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3. des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1800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</w:p>
        </w:tc>
      </w:tr>
      <w:tr>
        <w:trPr>
          <w:trHeight w:val="398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Lysmesse/Helgelandsm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Sønd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5. des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1700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FSFRHO   Kapellet på Helgelandsmoen</w:t>
            </w:r>
          </w:p>
        </w:tc>
      </w:tr>
      <w:tr>
        <w:trPr>
          <w:trHeight w:val="562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Kirkeparade/julemiddag 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FKL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Times New Roman" w:hAnsi="Times New Roman"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</w:rPr>
              <w:t>Torsd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2.des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10.00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Avreise Hønefoss</w:t>
              <w:br/>
              <w:t xml:space="preserve">Harald Blakseth, FSFØRO koordinerer </w:t>
            </w:r>
          </w:p>
        </w:tc>
      </w:tr>
      <w:tr>
        <w:trPr>
          <w:trHeight w:val="286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b/>
                <w:color w:val="auto"/>
              </w:rPr>
              <w:t xml:space="preserve">2022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Januar 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Styremøte FSFRHO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Mand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3. jan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0900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Lunsjmøte FSFING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5. jan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1130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Styremøte </w:t>
            </w:r>
          </w:p>
        </w:tc>
      </w:tr>
      <w:tr>
        <w:trPr>
          <w:trHeight w:val="286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Årsmøte FSFRHO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26. jan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1800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Medlemsmøte etter årsmøtet </w:t>
            </w:r>
          </w:p>
        </w:tc>
      </w:tr>
      <w:tr>
        <w:trPr>
          <w:trHeight w:val="286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Februar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Årsmøte FSFING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2. feb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1800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Medlemsmøte etter årsmøtet </w:t>
            </w:r>
          </w:p>
        </w:tc>
      </w:tr>
      <w:tr>
        <w:trPr>
          <w:trHeight w:val="286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Lunsjmøte FSFRHO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Onsd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16. feb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1115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Styremøte 0900 </w:t>
            </w:r>
          </w:p>
        </w:tc>
      </w:tr>
      <w:tr>
        <w:trPr>
          <w:trHeight w:val="286" w:hRule="atLeast"/>
        </w:trPr>
        <w:tc>
          <w:tcPr>
            <w:tcW w:w="136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98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113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84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332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hanging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>
      <w:pPr>
        <w:pStyle w:val="Normal"/>
        <w:ind w:left="-5" w:hanging="10"/>
        <w:rPr>
          <w:sz w:val="26"/>
          <w:szCs w:val="26"/>
        </w:rPr>
      </w:pPr>
      <w:r>
        <w:rPr>
          <w:sz w:val="26"/>
          <w:szCs w:val="26"/>
        </w:rPr>
        <w:t xml:space="preserve">Invitasjon til alle turer og spesielle arrangementer vil bli distribuert fortløpende.  </w:t>
        <w:br/>
        <w:t>Reisekomiteen.:</w:t>
      </w:r>
    </w:p>
    <w:p>
      <w:pPr>
        <w:pStyle w:val="Normal"/>
        <w:numPr>
          <w:ilvl w:val="0"/>
          <w:numId w:val="1"/>
        </w:numPr>
        <w:ind w:left="10" w:hanging="139"/>
        <w:rPr>
          <w:sz w:val="26"/>
          <w:szCs w:val="26"/>
        </w:rPr>
      </w:pPr>
      <w:r>
        <w:rPr>
          <w:sz w:val="26"/>
          <w:szCs w:val="26"/>
        </w:rPr>
        <w:t xml:space="preserve">Torgeir Wik, 90040016, mail: </w:t>
      </w:r>
      <w:r>
        <w:rPr>
          <w:color w:val="0000FF"/>
          <w:sz w:val="26"/>
          <w:szCs w:val="26"/>
          <w:u w:val="single" w:color="0000FF"/>
        </w:rPr>
        <w:t>torgeir.wik@gmail.com</w:t>
      </w:r>
      <w:r>
        <w:rPr>
          <w:sz w:val="26"/>
          <w:szCs w:val="26"/>
        </w:rPr>
        <w:t xml:space="preserve">  </w:t>
      </w:r>
    </w:p>
    <w:p>
      <w:pPr>
        <w:pStyle w:val="Normal"/>
        <w:numPr>
          <w:ilvl w:val="0"/>
          <w:numId w:val="1"/>
        </w:numPr>
        <w:ind w:left="10" w:hanging="139"/>
        <w:rPr>
          <w:sz w:val="26"/>
          <w:szCs w:val="26"/>
        </w:rPr>
      </w:pPr>
      <w:r>
        <w:rPr>
          <w:sz w:val="26"/>
          <w:szCs w:val="26"/>
        </w:rPr>
        <w:t xml:space="preserve">Kjellaug Skotte, 93053043, mail: </w:t>
      </w:r>
      <w:r>
        <w:rPr>
          <w:color w:val="0000FF"/>
          <w:sz w:val="26"/>
          <w:szCs w:val="26"/>
          <w:u w:val="single" w:color="0000FF"/>
        </w:rPr>
        <w:t>klskotte@online.no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ind w:left="-5" w:right="910" w:hanging="10"/>
        <w:rPr>
          <w:sz w:val="26"/>
          <w:szCs w:val="26"/>
        </w:rPr>
      </w:pPr>
      <w:r>
        <w:rPr>
          <w:sz w:val="26"/>
          <w:szCs w:val="26"/>
        </w:rPr>
        <w:t xml:space="preserve">Andre spørsmål, ideer og forslag til endringer rettes til styret i den enkelte avdeling: </w:t>
        <w:br/>
        <w:t xml:space="preserve">FSFRHO: </w:t>
        <w:br/>
        <w:t xml:space="preserve">Jan Egil Lyng  (leder)      90553839, mail: </w:t>
      </w:r>
      <w:r>
        <w:rPr>
          <w:color w:val="0000FF"/>
          <w:sz w:val="26"/>
          <w:szCs w:val="26"/>
          <w:u w:val="single" w:color="0000FF"/>
        </w:rPr>
        <w:t>jan.egil@probuscoaching.no</w:t>
      </w:r>
      <w:r>
        <w:rPr>
          <w:sz w:val="26"/>
          <w:szCs w:val="26"/>
        </w:rPr>
        <w:t xml:space="preserve"> </w:t>
      </w:r>
    </w:p>
    <w:p>
      <w:pPr>
        <w:pStyle w:val="Normal"/>
        <w:tabs>
          <w:tab w:val="clear" w:pos="708"/>
          <w:tab w:val="center" w:pos="2139" w:leader="none"/>
          <w:tab w:val="center" w:pos="5735" w:leader="none"/>
        </w:tabs>
        <w:ind w:left="-15" w:hanging="0"/>
        <w:rPr>
          <w:sz w:val="26"/>
          <w:szCs w:val="26"/>
        </w:rPr>
      </w:pPr>
      <w:r>
        <w:rPr>
          <w:sz w:val="26"/>
          <w:szCs w:val="26"/>
        </w:rPr>
        <w:t xml:space="preserve">Grethe Holmby (sekr)      90017234, mail: </w:t>
      </w:r>
      <w:r>
        <w:rPr>
          <w:color w:val="0000FF"/>
          <w:sz w:val="26"/>
          <w:szCs w:val="26"/>
          <w:u w:val="single" w:color="0000FF"/>
        </w:rPr>
        <w:t>grethe.holmby@gmail.com</w:t>
      </w:r>
      <w:r>
        <w:rPr>
          <w:sz w:val="26"/>
          <w:szCs w:val="26"/>
        </w:rPr>
        <w:t xml:space="preserve"> </w:t>
        <w:br/>
        <w:t xml:space="preserve">FSFING: </w:t>
        <w:br/>
        <w:t xml:space="preserve">Ole Sannes (leder)           41456708, mail: </w:t>
      </w:r>
      <w:r>
        <w:rPr>
          <w:color w:val="0000FF"/>
          <w:sz w:val="26"/>
          <w:szCs w:val="26"/>
          <w:u w:val="single" w:color="0000FF"/>
        </w:rPr>
        <w:t>orasa@online.no</w:t>
      </w:r>
      <w:r>
        <w:rPr>
          <w:sz w:val="26"/>
          <w:szCs w:val="26"/>
        </w:rPr>
        <w:t xml:space="preserve"> </w:t>
      </w:r>
    </w:p>
    <w:p>
      <w:pPr>
        <w:pStyle w:val="Normal"/>
        <w:tabs>
          <w:tab w:val="clear" w:pos="708"/>
          <w:tab w:val="center" w:pos="2199" w:leader="none"/>
          <w:tab w:val="center" w:pos="5917" w:leader="none"/>
        </w:tabs>
        <w:ind w:left="-15" w:hanging="0"/>
        <w:rPr>
          <w:sz w:val="26"/>
          <w:szCs w:val="26"/>
        </w:rPr>
      </w:pPr>
      <w:r>
        <w:rPr>
          <w:sz w:val="26"/>
          <w:szCs w:val="26"/>
        </w:rPr>
        <w:t xml:space="preserve">Kåre Bækkevold (sekr)    90144538, mail: </w:t>
      </w:r>
      <w:r>
        <w:rPr>
          <w:color w:val="0000FF"/>
          <w:sz w:val="26"/>
          <w:szCs w:val="26"/>
          <w:u w:val="single" w:color="0000FF"/>
        </w:rPr>
        <w:t>kaarebkv@hadeland-energi.net</w:t>
      </w:r>
      <w:r>
        <w:rPr>
          <w:sz w:val="26"/>
          <w:szCs w:val="26"/>
        </w:rPr>
        <w:t xml:space="preserve"> </w:t>
      </w:r>
    </w:p>
    <w:p>
      <w:pPr>
        <w:pStyle w:val="Normal"/>
        <w:ind w:left="-5" w:hanging="10"/>
        <w:rPr>
          <w:sz w:val="26"/>
          <w:szCs w:val="26"/>
        </w:rPr>
      </w:pPr>
      <w:r>
        <w:rPr>
          <w:sz w:val="26"/>
          <w:szCs w:val="26"/>
        </w:rPr>
        <w:t xml:space="preserve">Respektive styrer gis fullmakt til justeringer av planen i perioden.  </w:t>
      </w:r>
    </w:p>
    <w:p>
      <w:pPr>
        <w:pStyle w:val="Normal"/>
        <w:ind w:left="-5" w:hanging="10"/>
        <w:rPr>
          <w:sz w:val="26"/>
          <w:szCs w:val="26"/>
        </w:rPr>
      </w:pPr>
      <w:r>
        <w:rPr>
          <w:sz w:val="26"/>
          <w:szCs w:val="26"/>
        </w:rPr>
        <w:t xml:space="preserve">Ønske og behov for transport til møter og sammenkomster, kan evt rapporteres til respektive sekretærer. </w:t>
      </w:r>
    </w:p>
    <w:p>
      <w:pPr>
        <w:pStyle w:val="Normal"/>
        <w:spacing w:lineRule="auto" w:line="259"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before="0" w:after="836"/>
        <w:ind w:left="-5" w:hanging="10"/>
        <w:rPr/>
      </w:pPr>
      <w:r>
        <w:rPr>
          <w:sz w:val="26"/>
          <w:szCs w:val="26"/>
        </w:rPr>
        <w:t xml:space="preserve">KB </w:t>
      </w:r>
      <w:r>
        <w:rPr/>
        <w:t xml:space="preserve"> </w:t>
      </w:r>
    </w:p>
    <w:sectPr>
      <w:footerReference w:type="default" r:id="rId3"/>
      <w:type w:val="nextPage"/>
      <w:pgSz w:w="11906" w:h="16838"/>
      <w:pgMar w:left="720" w:right="1176" w:header="0" w:top="568" w:footer="0" w:bottom="9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  <w:font w:name="Courier New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2723536"/>
    </w:sdtPr>
    <w:sdtContent>
      <w:p>
        <w:pPr>
          <w:pStyle w:val="Bunnteks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Bunnteks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39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szCs w:val="22"/>
        <w:lang w:val="nb-NO" w:eastAsia="nb-NO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13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nb-NO" w:eastAsia="nb-N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opptekstTegn" w:customStyle="1">
    <w:name w:val="Topptekst Tegn"/>
    <w:basedOn w:val="DefaultParagraphFont"/>
    <w:link w:val="Topptekst"/>
    <w:uiPriority w:val="99"/>
    <w:qFormat/>
    <w:rsid w:val="00b86a36"/>
    <w:rPr>
      <w:rFonts w:ascii="Times New Roman" w:hAnsi="Times New Roman" w:eastAsia="Times New Roman"/>
      <w:color w:val="000000"/>
      <w:sz w:val="24"/>
    </w:rPr>
  </w:style>
  <w:style w:type="character" w:styleId="BunntekstTegn" w:customStyle="1">
    <w:name w:val="Bunntekst Tegn"/>
    <w:basedOn w:val="DefaultParagraphFont"/>
    <w:link w:val="Bunntekst"/>
    <w:uiPriority w:val="99"/>
    <w:qFormat/>
    <w:rsid w:val="00b86a36"/>
    <w:rPr>
      <w:rFonts w:ascii="Times New Roman" w:hAnsi="Times New Roman" w:eastAsia="Times New Roman"/>
      <w:color w:val="000000"/>
      <w:sz w:val="24"/>
    </w:rPr>
  </w:style>
  <w:style w:type="paragraph" w:styleId="Overskrift" w:customStyle="1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qFormat/>
    <w:pPr>
      <w:spacing w:lineRule="auto" w:line="288" w:before="0" w:after="140"/>
    </w:pPr>
    <w:rPr/>
  </w:style>
  <w:style w:type="paragraph" w:styleId="Liste">
    <w:name w:val="List"/>
    <w:basedOn w:val="Brdtekst"/>
    <w:qFormat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 w:customStyle="1">
    <w:name w:val="Register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oppogbunntekst" w:customStyle="1">
    <w:name w:val="Topp og bunntekst"/>
    <w:basedOn w:val="Normal"/>
    <w:qFormat/>
    <w:pPr/>
    <w:rPr/>
  </w:style>
  <w:style w:type="paragraph" w:styleId="Topptekst">
    <w:name w:val="Header"/>
    <w:basedOn w:val="Normal"/>
    <w:link w:val="TopptekstTegn"/>
    <w:uiPriority w:val="99"/>
    <w:unhideWhenUsed/>
    <w:rsid w:val="00b86a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unntekst">
    <w:name w:val="Footer"/>
    <w:basedOn w:val="Normal"/>
    <w:link w:val="BunntekstTegn"/>
    <w:uiPriority w:val="99"/>
    <w:unhideWhenUsed/>
    <w:rsid w:val="00b86a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LibreOffice/6.4.4.2$Windows_X86_64 LibreOffice_project/3d775be2011f3886db32dfd395a6a6d1ca2630ff</Application>
  <Pages>3</Pages>
  <Words>466</Words>
  <Characters>2813</Characters>
  <CharactersWithSpaces>3375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2021-09-20T14:14:00Z</dcterms:created>
  <dc:creator>Kåre</dc:creator>
  <dc:description/>
  <dc:language>nb-NO</dc:language>
  <cp:lastModifiedBy/>
  <cp:lastPrinted>2020-11-05T12:49:00Z</cp:lastPrinted>
  <dcterms:modified xsi:type="dcterms:W3CDTF">2021-09-21T00:59:37Z</dcterms:modified>
  <cp:revision>6</cp:revision>
  <dc:subject/>
  <dc:title>OMFORENT PROGRAM FØRSTE HALVÅR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